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C71F" w14:textId="77777777" w:rsidR="00B8367F" w:rsidRPr="004A75BF" w:rsidRDefault="00B8367F" w:rsidP="00B83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5BF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2330B0FF" w14:textId="1E02FDEE" w:rsidR="00CC2C6C" w:rsidRDefault="00B83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Trzebiel ogłasza I przetarg ustny nieograniczony na sprzedaż nieruchomości stanowiących własność Gminy Trzebiel: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1"/>
        <w:gridCol w:w="1733"/>
        <w:gridCol w:w="1584"/>
        <w:gridCol w:w="1559"/>
        <w:gridCol w:w="2714"/>
        <w:gridCol w:w="4078"/>
        <w:gridCol w:w="1283"/>
        <w:gridCol w:w="1282"/>
        <w:gridCol w:w="1133"/>
      </w:tblGrid>
      <w:tr w:rsidR="00CA7179" w14:paraId="77371B37" w14:textId="77777777" w:rsidTr="001F5797">
        <w:trPr>
          <w:trHeight w:val="325"/>
        </w:trPr>
        <w:tc>
          <w:tcPr>
            <w:tcW w:w="511" w:type="dxa"/>
            <w:vMerge w:val="restart"/>
          </w:tcPr>
          <w:p w14:paraId="7B09B553" w14:textId="11EDC2A5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33" w:type="dxa"/>
            <w:vMerge w:val="restart"/>
          </w:tcPr>
          <w:p w14:paraId="3E7E3002" w14:textId="4CF04BEA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położenia</w:t>
            </w:r>
          </w:p>
        </w:tc>
        <w:tc>
          <w:tcPr>
            <w:tcW w:w="1584" w:type="dxa"/>
          </w:tcPr>
          <w:p w14:paraId="0A048423" w14:textId="5B5B9286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559" w:type="dxa"/>
            <w:vMerge w:val="restart"/>
          </w:tcPr>
          <w:p w14:paraId="6A4DEA29" w14:textId="02425705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powierzchnia </w:t>
            </w:r>
            <w:r w:rsidR="003B7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2714" w:type="dxa"/>
            <w:vMerge w:val="restart"/>
          </w:tcPr>
          <w:p w14:paraId="4A1D109E" w14:textId="105856E6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4078" w:type="dxa"/>
            <w:vMerge w:val="restart"/>
          </w:tcPr>
          <w:p w14:paraId="5813628D" w14:textId="31F36F03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283" w:type="dxa"/>
            <w:vMerge w:val="restart"/>
          </w:tcPr>
          <w:p w14:paraId="7AB89D4D" w14:textId="2782603E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wywoławcza w zł</w:t>
            </w:r>
          </w:p>
        </w:tc>
        <w:tc>
          <w:tcPr>
            <w:tcW w:w="1282" w:type="dxa"/>
          </w:tcPr>
          <w:p w14:paraId="17778A43" w14:textId="752D0A13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wadium</w:t>
            </w:r>
          </w:p>
        </w:tc>
        <w:tc>
          <w:tcPr>
            <w:tcW w:w="1133" w:type="dxa"/>
            <w:vMerge w:val="restart"/>
          </w:tcPr>
          <w:p w14:paraId="5FFFE668" w14:textId="1ECA1758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przetargu</w:t>
            </w:r>
          </w:p>
        </w:tc>
      </w:tr>
      <w:tr w:rsidR="00CA7179" w14:paraId="06C70A6D" w14:textId="77777777" w:rsidTr="001F5797">
        <w:trPr>
          <w:trHeight w:val="126"/>
        </w:trPr>
        <w:tc>
          <w:tcPr>
            <w:tcW w:w="511" w:type="dxa"/>
            <w:vMerge/>
          </w:tcPr>
          <w:p w14:paraId="77B0AEEA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14:paraId="50332CE9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4EC1AE" w14:textId="1DBBD0C0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7F">
              <w:rPr>
                <w:rFonts w:ascii="Times New Roman" w:hAnsi="Times New Roman" w:cs="Times New Roman"/>
                <w:b/>
                <w:bCs/>
              </w:rPr>
              <w:t>księga wieczysta</w:t>
            </w:r>
          </w:p>
        </w:tc>
        <w:tc>
          <w:tcPr>
            <w:tcW w:w="1559" w:type="dxa"/>
            <w:vMerge/>
          </w:tcPr>
          <w:p w14:paraId="266924A7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2AAFD87C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14:paraId="3710E144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1D9ECDD7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04B664D" w14:textId="753F6197" w:rsidR="00B8367F" w:rsidRPr="00B8367F" w:rsidRDefault="00B8367F" w:rsidP="00B836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7F">
              <w:rPr>
                <w:rFonts w:ascii="Times New Roman" w:hAnsi="Times New Roman" w:cs="Times New Roman"/>
                <w:b/>
                <w:bCs/>
              </w:rPr>
              <w:t>postąpienie</w:t>
            </w:r>
          </w:p>
        </w:tc>
        <w:tc>
          <w:tcPr>
            <w:tcW w:w="1133" w:type="dxa"/>
            <w:vMerge/>
          </w:tcPr>
          <w:p w14:paraId="17A096D4" w14:textId="77777777" w:rsidR="00B8367F" w:rsidRDefault="00B8367F">
            <w:pPr>
              <w:rPr>
                <w:rFonts w:ascii="Times New Roman" w:hAnsi="Times New Roman" w:cs="Times New Roman"/>
              </w:rPr>
            </w:pPr>
          </w:p>
        </w:tc>
      </w:tr>
      <w:tr w:rsidR="00211494" w14:paraId="48F15925" w14:textId="77777777" w:rsidTr="001F5797">
        <w:trPr>
          <w:trHeight w:val="126"/>
        </w:trPr>
        <w:tc>
          <w:tcPr>
            <w:tcW w:w="511" w:type="dxa"/>
            <w:vMerge w:val="restart"/>
          </w:tcPr>
          <w:p w14:paraId="181BFB5A" w14:textId="4B8A2BB9" w:rsidR="00211494" w:rsidRPr="00D179F3" w:rsidRDefault="00211494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9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33" w:type="dxa"/>
            <w:vMerge w:val="restart"/>
          </w:tcPr>
          <w:p w14:paraId="223672E3" w14:textId="77777777" w:rsidR="00961E48" w:rsidRDefault="00961E48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CBF7B8" w14:textId="77777777" w:rsidR="00961E48" w:rsidRDefault="00961E48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C65FA2" w14:textId="77777777" w:rsidR="00961E48" w:rsidRDefault="00961E48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86749B" w14:textId="2AEB0FB5" w:rsidR="00211494" w:rsidRPr="00961E48" w:rsidRDefault="00211494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Bronowice</w:t>
            </w:r>
          </w:p>
        </w:tc>
        <w:tc>
          <w:tcPr>
            <w:tcW w:w="1584" w:type="dxa"/>
          </w:tcPr>
          <w:p w14:paraId="13255D1A" w14:textId="77777777" w:rsidR="008D34F5" w:rsidRDefault="008D34F5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0C9BF" w14:textId="77777777" w:rsidR="008D34F5" w:rsidRPr="00961E48" w:rsidRDefault="00211494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117/3</w:t>
            </w:r>
          </w:p>
          <w:p w14:paraId="50F55F81" w14:textId="77777777" w:rsidR="008D34F5" w:rsidRDefault="008D34F5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407AC" w14:textId="79587109" w:rsidR="008D34F5" w:rsidRPr="00D179F3" w:rsidRDefault="008D34F5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130B048" w14:textId="77777777" w:rsidR="006177FA" w:rsidRDefault="006177FA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38E59" w14:textId="77777777" w:rsidR="006177FA" w:rsidRDefault="006177FA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426EA" w14:textId="77777777" w:rsidR="006177FA" w:rsidRDefault="006177FA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70F27" w14:textId="3D85D253" w:rsidR="00211494" w:rsidRPr="00D179F3" w:rsidRDefault="00211494" w:rsidP="00617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0,3211 ha</w:t>
            </w:r>
          </w:p>
        </w:tc>
        <w:tc>
          <w:tcPr>
            <w:tcW w:w="2714" w:type="dxa"/>
            <w:vMerge w:val="restart"/>
          </w:tcPr>
          <w:p w14:paraId="17AD1174" w14:textId="6E957509" w:rsidR="00211494" w:rsidRPr="00211494" w:rsidRDefault="00211494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Niezabudowana działka gruntu z dojazdem z ul. Rejtana, duża działka o nieforemnym kształcie, dobrze nasłoneczniona. Od strony południowo-zachodniej graniczy z działkami przeznaczonymi pod zabudowę mieszkaniową.</w:t>
            </w:r>
          </w:p>
        </w:tc>
        <w:tc>
          <w:tcPr>
            <w:tcW w:w="4078" w:type="dxa"/>
            <w:vMerge w:val="restart"/>
          </w:tcPr>
          <w:p w14:paraId="65835127" w14:textId="1BD21517" w:rsidR="00211494" w:rsidRPr="00211494" w:rsidRDefault="00211494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494">
              <w:rPr>
                <w:rFonts w:ascii="Times New Roman" w:hAnsi="Times New Roman" w:cs="Times New Roman"/>
                <w:sz w:val="18"/>
                <w:szCs w:val="18"/>
              </w:rPr>
              <w:t>Studium uwarunkowań i kierunków zagospodarowania przestrzennego gminy Trzebiel uchwalone uchwałą nr XXII/99/2000 Rady Gminy w Trzebielu z dnia 21 listopada 2000 r. przewiduje sposób zagospodarowania jako: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E6M15 – obszar rolniczy, który może być przeznaczony pod zabudowę (łąka, pole), mieszkalnictwo – obszar wymagający opracowania planu miejscowego. Zgodnie z rejestrem gruntów działka opisana jako Ł (łąka) klasy IV, V oraz R (rola) klasy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VI.</w:t>
            </w:r>
          </w:p>
        </w:tc>
        <w:tc>
          <w:tcPr>
            <w:tcW w:w="1283" w:type="dxa"/>
            <w:vMerge w:val="restart"/>
          </w:tcPr>
          <w:p w14:paraId="44504329" w14:textId="77777777" w:rsidR="006177FA" w:rsidRDefault="006177FA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1AE4A" w14:textId="77777777" w:rsidR="006177FA" w:rsidRDefault="006177FA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3326F" w14:textId="77777777" w:rsidR="006177FA" w:rsidRDefault="006177FA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D1FFA" w14:textId="2C780561" w:rsidR="00211494" w:rsidRPr="0085452C" w:rsidRDefault="00211494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70 000 zł</w:t>
            </w:r>
          </w:p>
        </w:tc>
        <w:tc>
          <w:tcPr>
            <w:tcW w:w="1282" w:type="dxa"/>
          </w:tcPr>
          <w:p w14:paraId="54E19EC9" w14:textId="77777777" w:rsidR="008D34F5" w:rsidRDefault="008D3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0BFB7" w14:textId="705DADCE" w:rsidR="00211494" w:rsidRPr="008D34F5" w:rsidRDefault="008D34F5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 zł</w:t>
            </w:r>
          </w:p>
        </w:tc>
        <w:tc>
          <w:tcPr>
            <w:tcW w:w="1133" w:type="dxa"/>
            <w:vMerge w:val="restart"/>
          </w:tcPr>
          <w:p w14:paraId="4968AB10" w14:textId="77777777" w:rsidR="00211494" w:rsidRDefault="00211494">
            <w:pPr>
              <w:rPr>
                <w:rFonts w:ascii="Times New Roman" w:hAnsi="Times New Roman" w:cs="Times New Roman"/>
              </w:rPr>
            </w:pPr>
          </w:p>
          <w:p w14:paraId="2F0A1A47" w14:textId="77777777" w:rsidR="00D83DFD" w:rsidRDefault="00D83DFD">
            <w:pPr>
              <w:rPr>
                <w:rFonts w:ascii="Times New Roman" w:hAnsi="Times New Roman" w:cs="Times New Roman"/>
              </w:rPr>
            </w:pPr>
          </w:p>
          <w:p w14:paraId="0D1B4140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D7C019" w14:textId="3DEECC2A" w:rsidR="00D83DFD" w:rsidRP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8:00</w:t>
            </w:r>
          </w:p>
        </w:tc>
      </w:tr>
      <w:tr w:rsidR="00211494" w14:paraId="38A915A2" w14:textId="77777777" w:rsidTr="001F5797">
        <w:trPr>
          <w:trHeight w:val="126"/>
        </w:trPr>
        <w:tc>
          <w:tcPr>
            <w:tcW w:w="511" w:type="dxa"/>
            <w:vMerge/>
          </w:tcPr>
          <w:p w14:paraId="5D9F7C73" w14:textId="77777777" w:rsidR="00211494" w:rsidRPr="00D179F3" w:rsidRDefault="00211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14:paraId="4A7642A9" w14:textId="77777777" w:rsidR="00211494" w:rsidRDefault="00211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4DFF7FC6" w14:textId="77777777" w:rsidR="009156A1" w:rsidRDefault="009156A1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8230A" w14:textId="4ECDF366" w:rsidR="00211494" w:rsidRPr="00D179F3" w:rsidRDefault="00211494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ZG1R/00022628/6</w:t>
            </w:r>
          </w:p>
        </w:tc>
        <w:tc>
          <w:tcPr>
            <w:tcW w:w="1559" w:type="dxa"/>
            <w:vMerge/>
          </w:tcPr>
          <w:p w14:paraId="259501B7" w14:textId="77777777" w:rsidR="00211494" w:rsidRDefault="0021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06F7D1B" w14:textId="77777777" w:rsidR="00211494" w:rsidRDefault="0021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14:paraId="301F546B" w14:textId="4E97F272" w:rsidR="00211494" w:rsidRDefault="0021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3CF65E05" w14:textId="77777777" w:rsidR="00211494" w:rsidRDefault="0021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330C07DF" w14:textId="77777777" w:rsidR="00211494" w:rsidRDefault="00211494">
            <w:pPr>
              <w:rPr>
                <w:rFonts w:ascii="Times New Roman" w:hAnsi="Times New Roman" w:cs="Times New Roman"/>
              </w:rPr>
            </w:pPr>
          </w:p>
          <w:p w14:paraId="5281B4CA" w14:textId="79FD92F3" w:rsidR="008D34F5" w:rsidRPr="008D34F5" w:rsidRDefault="008D34F5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zł</w:t>
            </w:r>
          </w:p>
        </w:tc>
        <w:tc>
          <w:tcPr>
            <w:tcW w:w="1133" w:type="dxa"/>
            <w:vMerge/>
          </w:tcPr>
          <w:p w14:paraId="55019474" w14:textId="77777777" w:rsidR="00211494" w:rsidRDefault="00211494">
            <w:pPr>
              <w:rPr>
                <w:rFonts w:ascii="Times New Roman" w:hAnsi="Times New Roman" w:cs="Times New Roman"/>
              </w:rPr>
            </w:pPr>
          </w:p>
        </w:tc>
      </w:tr>
      <w:tr w:rsidR="00CA7179" w14:paraId="54C89264" w14:textId="77777777" w:rsidTr="001F5797">
        <w:trPr>
          <w:trHeight w:val="126"/>
        </w:trPr>
        <w:tc>
          <w:tcPr>
            <w:tcW w:w="511" w:type="dxa"/>
            <w:vMerge w:val="restart"/>
          </w:tcPr>
          <w:p w14:paraId="6DF5C704" w14:textId="6D691FCD" w:rsidR="00CA7179" w:rsidRPr="00CA7179" w:rsidRDefault="00CA7179" w:rsidP="00CA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33" w:type="dxa"/>
            <w:vMerge w:val="restart"/>
          </w:tcPr>
          <w:p w14:paraId="2D9E7922" w14:textId="77777777" w:rsidR="00961E48" w:rsidRDefault="00961E48" w:rsidP="00CA71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5293F5" w14:textId="77777777" w:rsidR="00961E48" w:rsidRDefault="00961E48" w:rsidP="00CA71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61485D" w14:textId="77777777" w:rsidR="00961E48" w:rsidRDefault="00961E48" w:rsidP="00CA71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E0D7D9" w14:textId="2502E6E9" w:rsidR="00CA7179" w:rsidRPr="00961E48" w:rsidRDefault="00CA7179" w:rsidP="00CA71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Karsówka</w:t>
            </w:r>
          </w:p>
        </w:tc>
        <w:tc>
          <w:tcPr>
            <w:tcW w:w="1584" w:type="dxa"/>
          </w:tcPr>
          <w:p w14:paraId="27B39983" w14:textId="77777777" w:rsidR="00CA7179" w:rsidRDefault="00CA7179" w:rsidP="00CA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44AD9" w14:textId="77777777" w:rsidR="00CA7179" w:rsidRPr="00961E48" w:rsidRDefault="00CA7179" w:rsidP="00CA71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  <w:p w14:paraId="1DB6AFCF" w14:textId="77777777" w:rsidR="00CA7179" w:rsidRDefault="00CA7179" w:rsidP="00CA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548D2" w14:textId="03D8580D" w:rsidR="00CA7179" w:rsidRPr="00CA7179" w:rsidRDefault="00CA7179" w:rsidP="00CA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8AF4EAB" w14:textId="77777777" w:rsidR="006177FA" w:rsidRDefault="006177FA" w:rsidP="000E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A0553" w14:textId="77777777" w:rsidR="006177FA" w:rsidRDefault="006177FA" w:rsidP="000E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6087F" w14:textId="77777777" w:rsidR="006177FA" w:rsidRDefault="006177FA" w:rsidP="000E0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7617B" w14:textId="2AA0B466" w:rsidR="00CA7179" w:rsidRPr="00CA7179" w:rsidRDefault="00CA7179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0,2136 ha</w:t>
            </w:r>
          </w:p>
        </w:tc>
        <w:tc>
          <w:tcPr>
            <w:tcW w:w="2714" w:type="dxa"/>
            <w:vMerge w:val="restart"/>
          </w:tcPr>
          <w:p w14:paraId="57B36035" w14:textId="6B23493B" w:rsidR="00CA7179" w:rsidRPr="00CA7179" w:rsidRDefault="00CA7179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Niezabudowana zadrzewiona działka gruntu usytuowana bezpośrednio przy drodze dz. nr 121 w obrębie zabudowy mieszkaniowej. Działka o kształcie zbliżonym do rombu o prostych granicach, równa, dobrze nasłoneczniona.</w:t>
            </w:r>
          </w:p>
        </w:tc>
        <w:tc>
          <w:tcPr>
            <w:tcW w:w="4078" w:type="dxa"/>
            <w:vMerge w:val="restart"/>
          </w:tcPr>
          <w:p w14:paraId="177EB7C2" w14:textId="46D79484" w:rsidR="00CA7179" w:rsidRDefault="00CA7179" w:rsidP="00A323B3">
            <w:pPr>
              <w:rPr>
                <w:rFonts w:ascii="Times New Roman" w:hAnsi="Times New Roman" w:cs="Times New Roman"/>
              </w:rPr>
            </w:pPr>
            <w:r w:rsidRPr="00211494">
              <w:rPr>
                <w:rFonts w:ascii="Times New Roman" w:hAnsi="Times New Roman" w:cs="Times New Roman"/>
                <w:sz w:val="18"/>
                <w:szCs w:val="18"/>
              </w:rPr>
              <w:t>Studium uwarunkowań i kierunków zagospodarowania przestrzennego gminy Trzebiel uchwalone uchwałą nr XXII/99/2000 Rady Gminy w Trzebielu z dnia 21 listopada 2000 r. przewiduje sposób zagospodarowania jako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E5 – obszar rolniczej przestrzeni produkcyjnej (pole) wyłączony z zabudowy. Zgodnie z rejestrem gruntów działka opisana jako R (rola) klasy VI.</w:t>
            </w:r>
          </w:p>
        </w:tc>
        <w:tc>
          <w:tcPr>
            <w:tcW w:w="1283" w:type="dxa"/>
            <w:vMerge w:val="restart"/>
          </w:tcPr>
          <w:p w14:paraId="6D9A1AFB" w14:textId="77777777" w:rsidR="006177FA" w:rsidRDefault="006177FA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35D0F" w14:textId="77777777" w:rsidR="006177FA" w:rsidRDefault="006177FA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BAE94" w14:textId="77777777" w:rsidR="006177FA" w:rsidRDefault="006177FA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C5388" w14:textId="3A15DB52" w:rsidR="00CA7179" w:rsidRPr="0085452C" w:rsidRDefault="00CA7179" w:rsidP="006B19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39 000 zł</w:t>
            </w:r>
          </w:p>
        </w:tc>
        <w:tc>
          <w:tcPr>
            <w:tcW w:w="1282" w:type="dxa"/>
          </w:tcPr>
          <w:p w14:paraId="50A0A185" w14:textId="77777777" w:rsidR="006B1997" w:rsidRDefault="006B1997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D823E" w14:textId="43BD4F86" w:rsidR="00CA7179" w:rsidRPr="00CA7179" w:rsidRDefault="00CA7179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3 900 zł</w:t>
            </w:r>
          </w:p>
        </w:tc>
        <w:tc>
          <w:tcPr>
            <w:tcW w:w="1133" w:type="dxa"/>
            <w:vMerge w:val="restart"/>
          </w:tcPr>
          <w:p w14:paraId="2A7DF249" w14:textId="77777777" w:rsidR="00D83DFD" w:rsidRDefault="006B1997">
            <w:pPr>
              <w:rPr>
                <w:rFonts w:ascii="Times New Roman" w:hAnsi="Times New Roman" w:cs="Times New Roman"/>
                <w:b/>
                <w:bCs/>
              </w:rPr>
            </w:pPr>
            <w:r w:rsidRPr="00D83DF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5FA731D8" w14:textId="77777777" w:rsidR="00D83DFD" w:rsidRDefault="00D83DF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7A457D" w14:textId="048698BF" w:rsidR="00CA7179" w:rsidRP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8:30</w:t>
            </w:r>
          </w:p>
        </w:tc>
      </w:tr>
      <w:tr w:rsidR="00CA7179" w14:paraId="016BDFB5" w14:textId="77777777" w:rsidTr="001F5797">
        <w:trPr>
          <w:trHeight w:val="126"/>
        </w:trPr>
        <w:tc>
          <w:tcPr>
            <w:tcW w:w="511" w:type="dxa"/>
            <w:vMerge/>
          </w:tcPr>
          <w:p w14:paraId="2629FC50" w14:textId="77777777" w:rsidR="00CA7179" w:rsidRDefault="00CA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14:paraId="33C162E7" w14:textId="77777777" w:rsidR="00CA7179" w:rsidRDefault="00CA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67B88ABF" w14:textId="77777777" w:rsidR="009156A1" w:rsidRDefault="009156A1" w:rsidP="00CA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C0998" w14:textId="5DD5A219" w:rsidR="00CA7179" w:rsidRPr="00CA7179" w:rsidRDefault="00CA7179" w:rsidP="00CA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79">
              <w:rPr>
                <w:rFonts w:ascii="Times New Roman" w:hAnsi="Times New Roman" w:cs="Times New Roman"/>
                <w:sz w:val="18"/>
                <w:szCs w:val="18"/>
              </w:rPr>
              <w:t>ZG1R/00048631/8</w:t>
            </w:r>
          </w:p>
        </w:tc>
        <w:tc>
          <w:tcPr>
            <w:tcW w:w="1559" w:type="dxa"/>
            <w:vMerge/>
          </w:tcPr>
          <w:p w14:paraId="0C08BF40" w14:textId="77777777" w:rsidR="00CA7179" w:rsidRDefault="00CA7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469DA21D" w14:textId="77777777" w:rsidR="00CA7179" w:rsidRDefault="00CA7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14:paraId="2860FE4A" w14:textId="77777777" w:rsidR="00CA7179" w:rsidRDefault="00CA7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2C0828DD" w14:textId="77777777" w:rsidR="00CA7179" w:rsidRDefault="00CA7179" w:rsidP="006B1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33729CB6" w14:textId="77777777" w:rsidR="009156A1" w:rsidRDefault="009156A1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460CE" w14:textId="57DF7AB0" w:rsidR="00CA7179" w:rsidRPr="00CA7179" w:rsidRDefault="00CA7179" w:rsidP="006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 zł</w:t>
            </w:r>
          </w:p>
        </w:tc>
        <w:tc>
          <w:tcPr>
            <w:tcW w:w="1133" w:type="dxa"/>
            <w:vMerge/>
          </w:tcPr>
          <w:p w14:paraId="38D2935B" w14:textId="77777777" w:rsidR="00CA7179" w:rsidRDefault="00CA7179">
            <w:pPr>
              <w:rPr>
                <w:rFonts w:ascii="Times New Roman" w:hAnsi="Times New Roman" w:cs="Times New Roman"/>
              </w:rPr>
            </w:pPr>
          </w:p>
        </w:tc>
      </w:tr>
      <w:tr w:rsidR="000E00F2" w14:paraId="390814E5" w14:textId="77777777" w:rsidTr="001F5797">
        <w:trPr>
          <w:trHeight w:val="126"/>
        </w:trPr>
        <w:tc>
          <w:tcPr>
            <w:tcW w:w="511" w:type="dxa"/>
            <w:vMerge w:val="restart"/>
          </w:tcPr>
          <w:p w14:paraId="2DA4F932" w14:textId="6EBC068C" w:rsidR="000E00F2" w:rsidRPr="000E00F2" w:rsidRDefault="000E00F2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33" w:type="dxa"/>
            <w:vMerge w:val="restart"/>
          </w:tcPr>
          <w:p w14:paraId="5E860511" w14:textId="77777777" w:rsidR="00961E48" w:rsidRDefault="00961E48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ED6103" w14:textId="77777777" w:rsidR="00961E48" w:rsidRDefault="00961E48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0EB5B9" w14:textId="77777777" w:rsidR="00961E48" w:rsidRDefault="00961E48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F8B819" w14:textId="4E8247F1" w:rsidR="000E00F2" w:rsidRPr="00961E48" w:rsidRDefault="000E00F2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Niwica</w:t>
            </w:r>
          </w:p>
        </w:tc>
        <w:tc>
          <w:tcPr>
            <w:tcW w:w="1584" w:type="dxa"/>
          </w:tcPr>
          <w:p w14:paraId="14DE3F89" w14:textId="77777777" w:rsidR="00AB5B09" w:rsidRDefault="00AB5B09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6448C" w14:textId="77777777" w:rsidR="000E00F2" w:rsidRPr="00961E48" w:rsidRDefault="000E00F2" w:rsidP="00AB5B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56/5</w:t>
            </w:r>
          </w:p>
          <w:p w14:paraId="33F73BB1" w14:textId="77777777" w:rsidR="00AB5B09" w:rsidRDefault="00AB5B09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B751E" w14:textId="42A0F581" w:rsidR="0085452C" w:rsidRPr="000E00F2" w:rsidRDefault="0085452C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15E6FB1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506DC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47E87" w14:textId="77777777" w:rsidR="001F5797" w:rsidRDefault="001F5797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8D82B" w14:textId="1D99D8F2" w:rsidR="000E00F2" w:rsidRPr="000E00F2" w:rsidRDefault="000E00F2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0,5370 ha</w:t>
            </w:r>
          </w:p>
        </w:tc>
        <w:tc>
          <w:tcPr>
            <w:tcW w:w="2714" w:type="dxa"/>
            <w:vMerge w:val="restart"/>
          </w:tcPr>
          <w:p w14:paraId="02D99C0D" w14:textId="11276835" w:rsidR="000E00F2" w:rsidRPr="00AB5B09" w:rsidRDefault="00AB5B09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Niezabudowana działka gruntu o kształcie zbliżonym do prostokąta, prostych granicach, równa o korzystnej konfiguracji terenu, bez zadrzewienia, dobrze nasłoneczniona, bez rowów melioracyjnych, nie narażona na erozję, zalewanie.</w:t>
            </w:r>
          </w:p>
        </w:tc>
        <w:tc>
          <w:tcPr>
            <w:tcW w:w="4078" w:type="dxa"/>
            <w:vMerge w:val="restart"/>
          </w:tcPr>
          <w:p w14:paraId="71445B90" w14:textId="3C2A6DA5" w:rsidR="000E00F2" w:rsidRPr="00AB5B09" w:rsidRDefault="00AB5B09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494">
              <w:rPr>
                <w:rFonts w:ascii="Times New Roman" w:hAnsi="Times New Roman" w:cs="Times New Roman"/>
                <w:sz w:val="18"/>
                <w:szCs w:val="18"/>
              </w:rPr>
              <w:t>Studium uwarunkowań i kierunków zagospodarowania przestrzennego gminy Trzebiel uchwalone uchwałą nr XXII/99/2000 Rady Gminy w Trzebielu z dnia 21 listopada 2000 r. przewiduje sposób zagospodarowania jako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E5 – obszar rolniczej przestrzeni produkcyjnej (pole) wyłączony z zabudowy.</w:t>
            </w:r>
          </w:p>
        </w:tc>
        <w:tc>
          <w:tcPr>
            <w:tcW w:w="1283" w:type="dxa"/>
            <w:vMerge w:val="restart"/>
          </w:tcPr>
          <w:p w14:paraId="66120705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A5620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99009" w14:textId="5CA43537" w:rsidR="000E00F2" w:rsidRPr="0085452C" w:rsidRDefault="00AB5B09" w:rsidP="00AB5B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20 000 zł plus należny podatek VAT</w:t>
            </w:r>
          </w:p>
        </w:tc>
        <w:tc>
          <w:tcPr>
            <w:tcW w:w="1282" w:type="dxa"/>
          </w:tcPr>
          <w:p w14:paraId="233F4F32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78940" w14:textId="41D4FEC9" w:rsidR="000E00F2" w:rsidRPr="00AB5B09" w:rsidRDefault="00AB5B09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zł</w:t>
            </w:r>
          </w:p>
        </w:tc>
        <w:tc>
          <w:tcPr>
            <w:tcW w:w="1133" w:type="dxa"/>
            <w:vMerge w:val="restart"/>
          </w:tcPr>
          <w:p w14:paraId="6FDD4AF9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0284F1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2B5671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79503E" w14:textId="2DB2E5EC" w:rsidR="000E00F2" w:rsidRP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9:00</w:t>
            </w:r>
          </w:p>
        </w:tc>
      </w:tr>
      <w:tr w:rsidR="000E00F2" w14:paraId="5B2761F0" w14:textId="77777777" w:rsidTr="001F5797">
        <w:trPr>
          <w:trHeight w:val="126"/>
        </w:trPr>
        <w:tc>
          <w:tcPr>
            <w:tcW w:w="511" w:type="dxa"/>
            <w:vMerge/>
          </w:tcPr>
          <w:p w14:paraId="4A55435F" w14:textId="77777777" w:rsidR="000E00F2" w:rsidRDefault="000E00F2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14:paraId="44067059" w14:textId="77777777" w:rsidR="000E00F2" w:rsidRDefault="000E00F2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480A8D67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0E232" w14:textId="2DAFB048" w:rsidR="000E00F2" w:rsidRPr="000E00F2" w:rsidRDefault="000E00F2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ZG1R/00050787/3</w:t>
            </w:r>
          </w:p>
        </w:tc>
        <w:tc>
          <w:tcPr>
            <w:tcW w:w="1559" w:type="dxa"/>
            <w:vMerge/>
          </w:tcPr>
          <w:p w14:paraId="10C2662B" w14:textId="77777777" w:rsidR="000E00F2" w:rsidRDefault="000E0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0CD63679" w14:textId="77777777" w:rsidR="000E00F2" w:rsidRDefault="000E0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14:paraId="10F471F0" w14:textId="77777777" w:rsidR="000E00F2" w:rsidRDefault="000E0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0CC3BD96" w14:textId="77777777" w:rsidR="000E00F2" w:rsidRDefault="000E0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5298B269" w14:textId="77777777" w:rsidR="009156A1" w:rsidRDefault="009156A1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CDC36" w14:textId="4EF2C5BD" w:rsidR="000E00F2" w:rsidRPr="00AB5B09" w:rsidRDefault="00AB5B09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zł</w:t>
            </w:r>
          </w:p>
        </w:tc>
        <w:tc>
          <w:tcPr>
            <w:tcW w:w="1133" w:type="dxa"/>
            <w:vMerge/>
          </w:tcPr>
          <w:p w14:paraId="3BA8F0B7" w14:textId="77777777" w:rsidR="000E00F2" w:rsidRDefault="000E00F2">
            <w:pPr>
              <w:rPr>
                <w:rFonts w:ascii="Times New Roman" w:hAnsi="Times New Roman" w:cs="Times New Roman"/>
              </w:rPr>
            </w:pPr>
          </w:p>
        </w:tc>
      </w:tr>
      <w:tr w:rsidR="0062302F" w14:paraId="15154850" w14:textId="77777777" w:rsidTr="001F5797">
        <w:trPr>
          <w:trHeight w:val="126"/>
        </w:trPr>
        <w:tc>
          <w:tcPr>
            <w:tcW w:w="511" w:type="dxa"/>
            <w:vMerge w:val="restart"/>
          </w:tcPr>
          <w:p w14:paraId="06165BC7" w14:textId="5C28C1D6" w:rsidR="0062302F" w:rsidRPr="0062302F" w:rsidRDefault="0062302F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33" w:type="dxa"/>
            <w:vMerge w:val="restart"/>
          </w:tcPr>
          <w:p w14:paraId="13F179B0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B6DD87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F275DF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B98D1" w14:textId="6B5D722F" w:rsidR="0062302F" w:rsidRPr="0085452C" w:rsidRDefault="0062302F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Niwica</w:t>
            </w:r>
          </w:p>
        </w:tc>
        <w:tc>
          <w:tcPr>
            <w:tcW w:w="1584" w:type="dxa"/>
          </w:tcPr>
          <w:p w14:paraId="226CBF32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9E0C5" w14:textId="77777777" w:rsidR="0062302F" w:rsidRPr="0085452C" w:rsidRDefault="0062302F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71/3</w:t>
            </w:r>
          </w:p>
          <w:p w14:paraId="02755246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25440" w14:textId="2120CD6B" w:rsidR="0085452C" w:rsidRPr="0062302F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C12E015" w14:textId="77777777" w:rsidR="0085452C" w:rsidRDefault="0085452C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CC23A" w14:textId="77777777" w:rsidR="00CC2C6C" w:rsidRDefault="00CC2C6C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0C27A" w14:textId="77777777" w:rsidR="00CC2C6C" w:rsidRDefault="00CC2C6C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7F30E" w14:textId="53E40CED" w:rsidR="0062302F" w:rsidRDefault="0085452C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0,1169 ha</w:t>
            </w:r>
          </w:p>
          <w:p w14:paraId="54777FA0" w14:textId="77777777" w:rsidR="001F5797" w:rsidRDefault="001F5797" w:rsidP="001F5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722A6" w14:textId="3B0D36BC" w:rsidR="001F5797" w:rsidRPr="0085452C" w:rsidRDefault="001F5797" w:rsidP="001F5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</w:tcPr>
          <w:p w14:paraId="1CD8F679" w14:textId="470BE740" w:rsidR="0062302F" w:rsidRPr="0085452C" w:rsidRDefault="0085452C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Niezabudowana działka gruntu o charakterze rolniczym z dojazdem z działki nr 70/2. Z uwagi na poprowadzoną przez środek nieruchomości napowietrzną linię energetyczną istnieją przeszkody na jej zabudowę. Działka posiada kształt zbliżony do prostokąta,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prostych granicach, równa, dobrze nasłoneczniona, w sąsiedztwie zabudowy mieszkaniowej.</w:t>
            </w:r>
          </w:p>
        </w:tc>
        <w:tc>
          <w:tcPr>
            <w:tcW w:w="4078" w:type="dxa"/>
            <w:vMerge w:val="restart"/>
          </w:tcPr>
          <w:p w14:paraId="7526A665" w14:textId="77777777" w:rsidR="0062302F" w:rsidRDefault="0085452C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Studium uwarunkowań i kierunków zagospodarowania przestrzennego gminy Trzebiel uchwalone uchwałą nr XXII/99/2000 Rady Gminy w Trzebielu z dnia 21 listopada 2000 r. przewiduje sposób zagospodarowania jako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E5 – obszar rolniczej przestrzeni produkcyjnej (pole) wyłączony z zabudowy. Zgodnie z rejestrem gruntów działka opisana jako R (rola) klasy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V.</w:t>
            </w:r>
          </w:p>
          <w:p w14:paraId="4A745453" w14:textId="2FCFB7DE" w:rsidR="00326C71" w:rsidRPr="00326C71" w:rsidRDefault="00326C71" w:rsidP="00A323B3">
            <w:pPr>
              <w:rPr>
                <w:rFonts w:ascii="Times New Roman" w:hAnsi="Times New Roman" w:cs="Times New Roman"/>
                <w:b/>
                <w:bCs/>
              </w:rPr>
            </w:pPr>
            <w:r w:rsidRPr="00326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Nieruchomość sprzedawana jest zgodnie z wyrysem z mapy ewidencyjnej oraz wypisem z rejestru gruntów i budynków wydanymi przez Starostę Powiatu. W związku z powyższym Kupujący zobowiązany będzie do złożenia oświadczenia, że nie będzie występował z żadnymi roszczeniami wobec Gminy Trzebiel z tytułu ewentualnej niezgodności w zakresie rodzaju użytków, różnicy w powierzchni sprzedawanej nieruchomości wynikającej ze wskazania przez geodetę innej powierzchni niż jest to oznaczone we wskazanych wyżej dokumentach. Okazanie punków granicznych nieruchomości może nastąpić na życzenie i wyłączny koszt Kupującego.</w:t>
            </w:r>
          </w:p>
        </w:tc>
        <w:tc>
          <w:tcPr>
            <w:tcW w:w="1283" w:type="dxa"/>
            <w:vMerge w:val="restart"/>
          </w:tcPr>
          <w:p w14:paraId="3478B227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15EE3" w14:textId="77777777" w:rsidR="0085452C" w:rsidRPr="0085452C" w:rsidRDefault="0085452C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4E6BDF" w14:textId="77777777" w:rsidR="001F5797" w:rsidRDefault="001F5797" w:rsidP="00854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D3E238" w14:textId="618CD183" w:rsidR="0062302F" w:rsidRP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5 000 zł</w:t>
            </w:r>
          </w:p>
        </w:tc>
        <w:tc>
          <w:tcPr>
            <w:tcW w:w="1282" w:type="dxa"/>
          </w:tcPr>
          <w:p w14:paraId="1CD0CE8E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A7807" w14:textId="69E1F715" w:rsidR="0062302F" w:rsidRP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zł</w:t>
            </w:r>
          </w:p>
        </w:tc>
        <w:tc>
          <w:tcPr>
            <w:tcW w:w="1133" w:type="dxa"/>
            <w:vMerge w:val="restart"/>
          </w:tcPr>
          <w:p w14:paraId="453B15C0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AF1C48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15596D" w14:textId="77777777" w:rsid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FB7DC8" w14:textId="51DCE3A0" w:rsidR="0062302F" w:rsidRPr="00D83DFD" w:rsidRDefault="00D83DFD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9:30</w:t>
            </w:r>
          </w:p>
        </w:tc>
      </w:tr>
      <w:tr w:rsidR="0062302F" w14:paraId="69EAD724" w14:textId="77777777" w:rsidTr="001F5797">
        <w:trPr>
          <w:trHeight w:val="126"/>
        </w:trPr>
        <w:tc>
          <w:tcPr>
            <w:tcW w:w="511" w:type="dxa"/>
            <w:vMerge/>
          </w:tcPr>
          <w:p w14:paraId="34C8FD65" w14:textId="77777777" w:rsidR="0062302F" w:rsidRDefault="00623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14:paraId="1DADECE0" w14:textId="77777777" w:rsidR="0062302F" w:rsidRDefault="00623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5CDD195F" w14:textId="77777777" w:rsidR="003B745F" w:rsidRDefault="003B745F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51768" w14:textId="39B7D7C3" w:rsidR="0062302F" w:rsidRPr="0062302F" w:rsidRDefault="0062302F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ZG1R/000</w:t>
            </w:r>
            <w:r w:rsidR="0085452C">
              <w:rPr>
                <w:rFonts w:ascii="Times New Roman" w:hAnsi="Times New Roman" w:cs="Times New Roman"/>
                <w:sz w:val="18"/>
                <w:szCs w:val="18"/>
              </w:rPr>
              <w:t>50786/6</w:t>
            </w:r>
          </w:p>
        </w:tc>
        <w:tc>
          <w:tcPr>
            <w:tcW w:w="1559" w:type="dxa"/>
            <w:vMerge/>
          </w:tcPr>
          <w:p w14:paraId="253FB5F1" w14:textId="77777777" w:rsidR="0062302F" w:rsidRDefault="0062302F" w:rsidP="0085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1833AB21" w14:textId="77777777" w:rsidR="0062302F" w:rsidRDefault="00623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14:paraId="1138DCE5" w14:textId="77777777" w:rsidR="0062302F" w:rsidRDefault="00623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4D7EF0BE" w14:textId="77777777" w:rsidR="0062302F" w:rsidRDefault="0062302F" w:rsidP="0085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286F13B6" w14:textId="77777777" w:rsid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681AB" w14:textId="2EB9C95F" w:rsidR="0062302F" w:rsidRPr="0085452C" w:rsidRDefault="0085452C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2C">
              <w:rPr>
                <w:rFonts w:ascii="Times New Roman" w:hAnsi="Times New Roman" w:cs="Times New Roman"/>
                <w:sz w:val="18"/>
                <w:szCs w:val="18"/>
              </w:rPr>
              <w:t>50 zł</w:t>
            </w:r>
          </w:p>
        </w:tc>
        <w:tc>
          <w:tcPr>
            <w:tcW w:w="1133" w:type="dxa"/>
            <w:vMerge/>
          </w:tcPr>
          <w:p w14:paraId="3B092C07" w14:textId="77777777" w:rsidR="0062302F" w:rsidRDefault="0062302F">
            <w:pPr>
              <w:rPr>
                <w:rFonts w:ascii="Times New Roman" w:hAnsi="Times New Roman" w:cs="Times New Roman"/>
              </w:rPr>
            </w:pPr>
          </w:p>
        </w:tc>
      </w:tr>
      <w:tr w:rsidR="003B745F" w14:paraId="7586B30C" w14:textId="77777777" w:rsidTr="003B745F">
        <w:trPr>
          <w:trHeight w:val="2586"/>
        </w:trPr>
        <w:tc>
          <w:tcPr>
            <w:tcW w:w="511" w:type="dxa"/>
            <w:vMerge w:val="restart"/>
          </w:tcPr>
          <w:p w14:paraId="6C83D2B1" w14:textId="4E483884" w:rsidR="003B745F" w:rsidRPr="0085452C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33" w:type="dxa"/>
            <w:vMerge w:val="restart"/>
          </w:tcPr>
          <w:p w14:paraId="3377761F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560F8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8C99C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A56C4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F4D1B5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D0F627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0484A5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F38C3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534AF2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36C1E5" w14:textId="72817ADC" w:rsidR="003B745F" w:rsidRPr="001F5797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Niwica</w:t>
            </w:r>
          </w:p>
        </w:tc>
        <w:tc>
          <w:tcPr>
            <w:tcW w:w="1584" w:type="dxa"/>
          </w:tcPr>
          <w:p w14:paraId="0592A577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99760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CB20E9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2BDE03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B39F09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AC1109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D4A482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B92FC2" w14:textId="05077A9D" w:rsidR="003B745F" w:rsidRPr="003B745F" w:rsidRDefault="003B745F" w:rsidP="003B7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71/5</w:t>
            </w:r>
          </w:p>
        </w:tc>
        <w:tc>
          <w:tcPr>
            <w:tcW w:w="1559" w:type="dxa"/>
            <w:vMerge w:val="restart"/>
          </w:tcPr>
          <w:p w14:paraId="52A5DBD7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C4412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B599E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FAC9E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EFE2E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0E440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C3C33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EB3FB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9FD55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9D67A" w14:textId="620B7E52" w:rsidR="003B745F" w:rsidRPr="001F5797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0,2906 ha</w:t>
            </w:r>
          </w:p>
        </w:tc>
        <w:tc>
          <w:tcPr>
            <w:tcW w:w="2714" w:type="dxa"/>
            <w:vMerge w:val="restart"/>
          </w:tcPr>
          <w:p w14:paraId="0555FE96" w14:textId="3E0270C4" w:rsidR="003B745F" w:rsidRPr="001F5797" w:rsidRDefault="003B745F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Niezabudowana działka gruntu z dojazdem z działki nr 483. Jest to duża działka o kształcie zbliżonym do litery „L”, wydzielona na zapleczu zabudowy mieszkaniowej, granicząca od strony południowo-zachodniej z niezabudowanymi działkami o charakterze rolniczym.</w:t>
            </w:r>
          </w:p>
        </w:tc>
        <w:tc>
          <w:tcPr>
            <w:tcW w:w="4078" w:type="dxa"/>
            <w:vMerge w:val="restart"/>
          </w:tcPr>
          <w:p w14:paraId="68D24438" w14:textId="77777777" w:rsidR="003B745F" w:rsidRDefault="003B745F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494">
              <w:rPr>
                <w:rFonts w:ascii="Times New Roman" w:hAnsi="Times New Roman" w:cs="Times New Roman"/>
                <w:sz w:val="18"/>
                <w:szCs w:val="18"/>
              </w:rPr>
              <w:t>Studium uwarunkowań i kierunków zagospodarowania przestrzennego gminy Trzebiel uchwalone uchwałą nr XXII/99/2000 Rady Gminy w Trzebielu z dnia 21 listopada 2000 r. przewiduje sposób zagospodarowania jako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M8 – mieszkalnictwo – obszar zabudowy do adaptacji i uzupełnień, E5 – obszar rolniczej przestrzeni produkcyjnej (pole) wyłączony z zabudowy. Zgodnie z rejestrem gruntów działka opisana jako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(pastwisko) klasy IV i R (rola) klasy V.</w:t>
            </w:r>
          </w:p>
          <w:p w14:paraId="4F14620F" w14:textId="659008A9" w:rsidR="003B745F" w:rsidRDefault="003B745F" w:rsidP="00A323B3">
            <w:pPr>
              <w:rPr>
                <w:rFonts w:ascii="Times New Roman" w:hAnsi="Times New Roman" w:cs="Times New Roman"/>
              </w:rPr>
            </w:pPr>
            <w:r w:rsidRPr="00326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Nieruchomość sprzedawana jest zgodnie z wyrysem z mapy ewidencyjnej oraz wypisem z rejestru gruntów i budynków wydanymi przez Starostę Powiatu. W związku z powyższym Kupujący zobowiązany będzie do złożenia oświadczenia, że nie będzie występował z żadnymi roszczeniami wobec Gminy Trzebiel z tytułu ewentualnej niezgodności w zakresie rodzaju użytków, różnicy w powierzchni sprzedawanej nieruchomości wynikającej ze wskazania przez geodetę innej powierzchni niż jest to oznaczone we wskazanych wyżej dokumentach. Okazanie punków granicznych nieruchomości może nastąpić na życzenie i wyłączny koszt Kupującego.</w:t>
            </w:r>
          </w:p>
        </w:tc>
        <w:tc>
          <w:tcPr>
            <w:tcW w:w="1283" w:type="dxa"/>
            <w:vMerge w:val="restart"/>
          </w:tcPr>
          <w:p w14:paraId="5936C836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2857A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52219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EA29A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7F7E13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A4E8F6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D45FAA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A02727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5C7E5C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02C1AC" w14:textId="640AFB6D" w:rsidR="003B745F" w:rsidRPr="001F5797" w:rsidRDefault="003B745F" w:rsidP="001F5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60 000 zł</w:t>
            </w:r>
          </w:p>
        </w:tc>
        <w:tc>
          <w:tcPr>
            <w:tcW w:w="1282" w:type="dxa"/>
          </w:tcPr>
          <w:p w14:paraId="7A668C4D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F983C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2DB53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DE2ED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9C8D5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38DAB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9BD83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393B3" w14:textId="77777777" w:rsidR="003B745F" w:rsidRPr="001F5797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 zł</w:t>
            </w:r>
          </w:p>
          <w:p w14:paraId="36263CC7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676C8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CD6B9" w14:textId="42D0290D" w:rsidR="003B745F" w:rsidRPr="001F5797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354398B5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824192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C7E82D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9790BF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E59955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A79DE6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5ECD4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0A3D6F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8BBF2F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565EFB" w14:textId="27E3ADB5" w:rsidR="003B745F" w:rsidRPr="00D83DFD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10:00</w:t>
            </w:r>
          </w:p>
        </w:tc>
      </w:tr>
      <w:tr w:rsidR="003B745F" w14:paraId="57A254E1" w14:textId="77777777" w:rsidTr="006E49DD">
        <w:trPr>
          <w:trHeight w:val="2586"/>
        </w:trPr>
        <w:tc>
          <w:tcPr>
            <w:tcW w:w="511" w:type="dxa"/>
            <w:vMerge/>
          </w:tcPr>
          <w:p w14:paraId="10E0B4D8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14:paraId="17868F6C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66BB47A1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8EA9E" w14:textId="42698FB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ZG1R/00050786/6</w:t>
            </w:r>
          </w:p>
        </w:tc>
        <w:tc>
          <w:tcPr>
            <w:tcW w:w="1559" w:type="dxa"/>
            <w:vMerge/>
          </w:tcPr>
          <w:p w14:paraId="428D74B5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vMerge/>
          </w:tcPr>
          <w:p w14:paraId="47C31E44" w14:textId="77777777" w:rsidR="003B745F" w:rsidRDefault="003B745F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vMerge/>
          </w:tcPr>
          <w:p w14:paraId="236D00BB" w14:textId="77777777" w:rsidR="003B745F" w:rsidRPr="00211494" w:rsidRDefault="003B745F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14:paraId="27C1BA3C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AF87462" w14:textId="77777777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26165" w14:textId="59AE3372" w:rsidR="003B745F" w:rsidRDefault="003B745F" w:rsidP="001F5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 zł</w:t>
            </w:r>
          </w:p>
        </w:tc>
        <w:tc>
          <w:tcPr>
            <w:tcW w:w="1133" w:type="dxa"/>
            <w:vMerge/>
          </w:tcPr>
          <w:p w14:paraId="322F321D" w14:textId="77777777" w:rsidR="003B745F" w:rsidRDefault="003B745F" w:rsidP="00D83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7D37EE7" w14:textId="0D2FCFF3" w:rsidR="00B8367F" w:rsidRDefault="00B8367F">
      <w:pPr>
        <w:rPr>
          <w:rFonts w:ascii="Times New Roman" w:hAnsi="Times New Roman" w:cs="Times New Roman"/>
        </w:rPr>
      </w:pPr>
    </w:p>
    <w:p w14:paraId="7E49644E" w14:textId="77777777" w:rsidR="00904B43" w:rsidRDefault="00904B43">
      <w:pPr>
        <w:rPr>
          <w:rFonts w:ascii="Times New Roman" w:hAnsi="Times New Roman" w:cs="Times New Roman"/>
        </w:rPr>
      </w:pPr>
    </w:p>
    <w:p w14:paraId="58473FF7" w14:textId="248BA81A" w:rsidR="004F3D2B" w:rsidRPr="0025459E" w:rsidRDefault="004F3D2B" w:rsidP="004F3D2B">
      <w:pPr>
        <w:jc w:val="both"/>
        <w:rPr>
          <w:rFonts w:ascii="Times New Roman" w:hAnsi="Times New Roman" w:cs="Times New Roman"/>
          <w:sz w:val="20"/>
          <w:szCs w:val="20"/>
        </w:rPr>
      </w:pPr>
      <w:r w:rsidRPr="0025459E">
        <w:rPr>
          <w:rFonts w:ascii="Times New Roman" w:hAnsi="Times New Roman" w:cs="Times New Roman"/>
          <w:sz w:val="20"/>
          <w:szCs w:val="20"/>
        </w:rPr>
        <w:lastRenderedPageBreak/>
        <w:t>Nieruchomości wolne są od wszelkich obciążeń na rzecz osób trzecich i nie są przedmiotem zobowiązań.</w:t>
      </w:r>
    </w:p>
    <w:p w14:paraId="406DCBE2" w14:textId="18DF60FA" w:rsidR="004F3D2B" w:rsidRPr="0025459E" w:rsidRDefault="004F3D2B" w:rsidP="004F3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Przetargi na sprzedaż przedmiotowych nieruchomości zostaną przeprowadzone w dniu </w:t>
      </w:r>
      <w:r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B371AD"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.09.2021 r.</w:t>
      </w: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, w </w:t>
      </w:r>
      <w:r w:rsidRPr="002545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Sali Widowiskowej</w:t>
      </w: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Gminy w Trzebielu przy ul. Żarskiej 41.</w:t>
      </w:r>
    </w:p>
    <w:p w14:paraId="4F337F2F" w14:textId="77777777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uczestnictwa w przetargu jest wpłacenie wadium w wysokości 10 % ceny wywoławczej. </w:t>
      </w:r>
    </w:p>
    <w:p w14:paraId="05A2FF00" w14:textId="7D9D07F4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przetargu mogą brać udział osoby fizyczne lub prawne, które wpłacą wadium w gotówce w kasie Urzędu Gminy najpóźniej </w:t>
      </w:r>
      <w:r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godziny 14:00 dnia 02.09.2021 r. </w:t>
      </w: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przelewem na konto </w:t>
      </w:r>
      <w:r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05 9672 0008 0000 0387 2000 0004</w:t>
      </w: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Banku Spółdzielczym w Trzebielu najpóźniej w dniu </w:t>
      </w:r>
      <w:r w:rsidRPr="002545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02.09.2021 r.</w:t>
      </w:r>
    </w:p>
    <w:p w14:paraId="591D5D11" w14:textId="77777777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Uczestnicy przetargu zobowiązani są do przedłożenia Komisji Przetargowej przed otwarciem przetargu: dowodu wniesienia wadium, osoby fizyczne – dowodu tożsamości, osoby prawne i jednostki nie posiadające osobowości prawnej – kserokopii poświadczonej za zgodność z oryginałem aktualnego odpisu z KRS lub innego właściwego rejestru oraz upoważnienia udzielonego przez organ przedstawicielski, pełnomocnicy – pełnomocnictwa upoważniającego na przystąpienie do przetargu na oznaczoną nieruchomość, a w przypadku osób prawnych pełnomocnictwo do występowania w imieniu spółki.</w:t>
      </w:r>
    </w:p>
    <w:p w14:paraId="56884C9C" w14:textId="77777777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wpłacone przez uczestnika przetargu, który wygra przetarg zalicza się na poczet ceny nabycia. Pozostałym osobom wadium zostanie zwrócone bezpośrednio po zakończeniu przetargu.</w:t>
      </w:r>
    </w:p>
    <w:p w14:paraId="45EFEB0B" w14:textId="77777777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sprzedaży nieruchomości nie podlega rozłożeniu na raty. Należność za nabycie wpłaca się w całości nie później niż do dnia zawarcia umowy notarialnej.</w:t>
      </w:r>
    </w:p>
    <w:p w14:paraId="2018CDD4" w14:textId="77777777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notarialne związane z zawarciem umowy przenoszącej własność ponosi nabywca.</w:t>
      </w:r>
    </w:p>
    <w:p w14:paraId="729D06C5" w14:textId="4A482876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jest ważny bez względu na liczbę uczestników, jeżeli chociaż jeden uczestnik przetargu zaoferował co najmniej jedno postąpienie powyżej ceny wywoławczej. </w:t>
      </w:r>
      <w:r w:rsidR="008122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O wysokości postąpienia decydują uczestnicy przetargu, z tym, że nie może ono wynosić mniej niż 1% ceny wywoławczej z zaokrągleniem w górę do pełnych dziesiątek złotych.</w:t>
      </w:r>
    </w:p>
    <w:p w14:paraId="0D199BB8" w14:textId="77777777" w:rsidR="004F3D2B" w:rsidRPr="0025459E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przetargowa zastrzega sobie prawo odwołania przetargu w formie właściwej dla jego ogłoszenia. </w:t>
      </w:r>
    </w:p>
    <w:p w14:paraId="2A77A7E7" w14:textId="77777777" w:rsidR="004F3D2B" w:rsidRPr="0025459E" w:rsidRDefault="004F3D2B" w:rsidP="004F3D2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uchylenia się ustalonego nabywcy od zawarcia umowy notarialnej Gmina Trzebiel może od niej odstąpić, a wpłacone wadium nie podlega zwrotowi. Cudzoziemcy są zobowiązani dodatkowo uzyskać zezwolenie Ministra Spraw Wewnętrznych, na nabycie w/w nieruchomości pod rygorem utraty wadium w przypadku wygrania przetargu, a nie uzyskania wspomnianego zezwolenia.</w:t>
      </w:r>
    </w:p>
    <w:p w14:paraId="4B711C63" w14:textId="30005683" w:rsidR="004F3D2B" w:rsidRPr="0025459E" w:rsidRDefault="004F3D2B" w:rsidP="004F3D2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5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o przetargu umieszczono na stronie internetowej Urzędu Gminy Trzebiel (www.trzebiel.pl), w Biuletynie Informacji Publicznej Urzędu Gminy Trzebiel (www.bip.trzebiel.pl) oraz na tablicy ogłoszeń Urzędu Gminy Trzebiel i na tablicach ogłoszeń w miejscowości Bronowice, Karsówka, Niwica i Żarki Wielkie. </w:t>
      </w:r>
    </w:p>
    <w:p w14:paraId="1803B0E4" w14:textId="5645FA77" w:rsidR="004F3D2B" w:rsidRDefault="004F3D2B" w:rsidP="004F3D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A67AC6" w14:textId="6EC0EC12" w:rsidR="00904B43" w:rsidRDefault="00904B43" w:rsidP="004F3D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2D6F30" w14:textId="77777777" w:rsidR="00904B43" w:rsidRPr="004A75BF" w:rsidRDefault="00904B43" w:rsidP="004F3D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CC13A2" w14:textId="77777777" w:rsidR="004F3D2B" w:rsidRPr="004A75BF" w:rsidRDefault="004F3D2B" w:rsidP="004F3D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Wszelkie dodatkowe informacje można uzyskać w Urzędzie Gminy Trzebiel </w:t>
      </w:r>
    </w:p>
    <w:p w14:paraId="00BDA11E" w14:textId="08D7F679" w:rsidR="004F3D2B" w:rsidRPr="004F3D2B" w:rsidRDefault="004F3D2B" w:rsidP="004F3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 numerem telefonu 68 375-67-54</w:t>
      </w:r>
      <w:r w:rsidRPr="004A75B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                                                                                    </w:t>
      </w:r>
    </w:p>
    <w:p w14:paraId="7DFA8A7C" w14:textId="6017403E" w:rsidR="004F3D2B" w:rsidRDefault="004F3D2B">
      <w:pPr>
        <w:rPr>
          <w:rFonts w:ascii="Times New Roman" w:hAnsi="Times New Roman" w:cs="Times New Roman"/>
          <w:sz w:val="18"/>
          <w:szCs w:val="18"/>
        </w:rPr>
      </w:pPr>
    </w:p>
    <w:p w14:paraId="770884E1" w14:textId="609A0C08" w:rsidR="004F3D2B" w:rsidRDefault="004F3D2B">
      <w:pPr>
        <w:rPr>
          <w:rFonts w:ascii="Times New Roman" w:hAnsi="Times New Roman" w:cs="Times New Roman"/>
          <w:sz w:val="18"/>
          <w:szCs w:val="18"/>
        </w:rPr>
      </w:pPr>
    </w:p>
    <w:p w14:paraId="10CC66F3" w14:textId="4E060F65" w:rsidR="00904B43" w:rsidRDefault="00B371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Wójt Gminy Trzebiel</w:t>
      </w:r>
    </w:p>
    <w:p w14:paraId="598974A0" w14:textId="6F4225C8" w:rsidR="00B371AD" w:rsidRDefault="00B371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(-) Tomasz Sokołowski</w:t>
      </w:r>
    </w:p>
    <w:p w14:paraId="7A8EE076" w14:textId="77777777" w:rsidR="00904B43" w:rsidRDefault="00904B43">
      <w:pPr>
        <w:rPr>
          <w:rFonts w:ascii="Times New Roman" w:hAnsi="Times New Roman" w:cs="Times New Roman"/>
          <w:sz w:val="18"/>
          <w:szCs w:val="18"/>
        </w:rPr>
      </w:pPr>
    </w:p>
    <w:p w14:paraId="5D5CC7C4" w14:textId="21950716" w:rsidR="004F3D2B" w:rsidRPr="004F3D2B" w:rsidRDefault="004F3D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Trzebiel, dn. 27.07.2021 r. </w:t>
      </w:r>
    </w:p>
    <w:sectPr w:rsidR="004F3D2B" w:rsidRPr="004F3D2B" w:rsidSect="00B83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563"/>
    <w:multiLevelType w:val="hybridMultilevel"/>
    <w:tmpl w:val="91F035B8"/>
    <w:lvl w:ilvl="0" w:tplc="065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503"/>
    <w:multiLevelType w:val="multilevel"/>
    <w:tmpl w:val="5FD4E6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F"/>
    <w:rsid w:val="00040249"/>
    <w:rsid w:val="000E00F2"/>
    <w:rsid w:val="001F5797"/>
    <w:rsid w:val="00211494"/>
    <w:rsid w:val="0025459E"/>
    <w:rsid w:val="00326C71"/>
    <w:rsid w:val="003B745F"/>
    <w:rsid w:val="004F3D2B"/>
    <w:rsid w:val="00552C9E"/>
    <w:rsid w:val="005B423B"/>
    <w:rsid w:val="005B7F25"/>
    <w:rsid w:val="006177FA"/>
    <w:rsid w:val="0062302F"/>
    <w:rsid w:val="006942B0"/>
    <w:rsid w:val="006B1997"/>
    <w:rsid w:val="0081227C"/>
    <w:rsid w:val="0085452C"/>
    <w:rsid w:val="008D34F5"/>
    <w:rsid w:val="008F3231"/>
    <w:rsid w:val="00904B43"/>
    <w:rsid w:val="009156A1"/>
    <w:rsid w:val="00961E48"/>
    <w:rsid w:val="00A323B3"/>
    <w:rsid w:val="00AB5B09"/>
    <w:rsid w:val="00B371AD"/>
    <w:rsid w:val="00B8367F"/>
    <w:rsid w:val="00C8306E"/>
    <w:rsid w:val="00C97408"/>
    <w:rsid w:val="00CA7179"/>
    <w:rsid w:val="00CC2C6C"/>
    <w:rsid w:val="00CC7A07"/>
    <w:rsid w:val="00D179F3"/>
    <w:rsid w:val="00D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DC2"/>
  <w15:chartTrackingRefBased/>
  <w15:docId w15:val="{EF350B70-2257-4845-B619-1911E6D3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46650</dc:creator>
  <cp:keywords/>
  <dc:description/>
  <cp:lastModifiedBy>46650</cp:lastModifiedBy>
  <cp:revision>7</cp:revision>
  <cp:lastPrinted>2021-07-27T08:50:00Z</cp:lastPrinted>
  <dcterms:created xsi:type="dcterms:W3CDTF">2021-07-27T12:05:00Z</dcterms:created>
  <dcterms:modified xsi:type="dcterms:W3CDTF">2021-07-28T06:22:00Z</dcterms:modified>
</cp:coreProperties>
</file>