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6AE7" w14:textId="0AC8A2B5" w:rsidR="000C210C" w:rsidRDefault="000C210C" w:rsidP="009554A4">
      <w:pPr>
        <w:jc w:val="right"/>
      </w:pPr>
      <w:bookmarkStart w:id="0" w:name="_Hlk3532523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0FE">
        <w:tab/>
      </w:r>
      <w:r w:rsidR="002860FE">
        <w:tab/>
      </w:r>
      <w:r w:rsidR="002860FE">
        <w:tab/>
      </w:r>
      <w:r w:rsidR="002860FE">
        <w:tab/>
      </w:r>
      <w:r w:rsidR="002860FE">
        <w:tab/>
      </w:r>
      <w:r w:rsidR="002860FE">
        <w:tab/>
      </w:r>
      <w:r w:rsidR="002860FE">
        <w:tab/>
      </w:r>
      <w:r>
        <w:t xml:space="preserve">Trzebiel, dnia </w:t>
      </w:r>
      <w:r w:rsidR="002D2249">
        <w:t>10</w:t>
      </w:r>
      <w:r>
        <w:t>.0</w:t>
      </w:r>
      <w:r w:rsidR="008D123D">
        <w:t>6</w:t>
      </w:r>
      <w:r>
        <w:t>.2020</w:t>
      </w:r>
      <w:r w:rsidR="002D2249">
        <w:t xml:space="preserve"> </w:t>
      </w:r>
      <w:r>
        <w:t>r.</w:t>
      </w:r>
    </w:p>
    <w:p w14:paraId="02F6AB19" w14:textId="77777777" w:rsidR="002860FE" w:rsidRPr="00962B45" w:rsidRDefault="002860FE" w:rsidP="002860FE">
      <w:pPr>
        <w:jc w:val="center"/>
        <w:rPr>
          <w:b/>
          <w:bCs/>
          <w:sz w:val="28"/>
          <w:szCs w:val="28"/>
        </w:rPr>
      </w:pPr>
      <w:r w:rsidRPr="00962B45">
        <w:rPr>
          <w:b/>
          <w:bCs/>
          <w:sz w:val="28"/>
          <w:szCs w:val="28"/>
        </w:rPr>
        <w:t>OGŁOSZENIE</w:t>
      </w:r>
    </w:p>
    <w:p w14:paraId="4C0E8006" w14:textId="4879FFE5" w:rsidR="002860FE" w:rsidRDefault="002860FE" w:rsidP="009554A4">
      <w:pPr>
        <w:jc w:val="center"/>
      </w:pPr>
      <w:r>
        <w:t>Wójt Gminy Trzebiel ogłasza przetarg ustny nieograniczony na sprzedaż nieruchomości gruntowych stanowiących własność Gminy Trzebiel.</w:t>
      </w:r>
    </w:p>
    <w:tbl>
      <w:tblPr>
        <w:tblStyle w:val="Tabela-Siatka"/>
        <w:tblpPr w:leftFromText="141" w:rightFromText="141" w:vertAnchor="text" w:horzAnchor="margin" w:tblpXSpec="center" w:tblpY="235"/>
        <w:tblW w:w="15304" w:type="dxa"/>
        <w:tblLayout w:type="fixed"/>
        <w:tblLook w:val="04A0" w:firstRow="1" w:lastRow="0" w:firstColumn="1" w:lastColumn="0" w:noHBand="0" w:noVBand="1"/>
      </w:tblPr>
      <w:tblGrid>
        <w:gridCol w:w="516"/>
        <w:gridCol w:w="1182"/>
        <w:gridCol w:w="1879"/>
        <w:gridCol w:w="821"/>
        <w:gridCol w:w="1551"/>
        <w:gridCol w:w="5470"/>
        <w:gridCol w:w="7"/>
        <w:gridCol w:w="1469"/>
        <w:gridCol w:w="1275"/>
        <w:gridCol w:w="1134"/>
      </w:tblGrid>
      <w:tr w:rsidR="002860FE" w14:paraId="7EEC5EF9" w14:textId="77777777" w:rsidTr="002860FE">
        <w:tc>
          <w:tcPr>
            <w:tcW w:w="516" w:type="dxa"/>
            <w:vMerge w:val="restart"/>
          </w:tcPr>
          <w:p w14:paraId="13B97793" w14:textId="77777777" w:rsidR="002860FE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2" w:type="dxa"/>
            <w:vMerge w:val="restart"/>
          </w:tcPr>
          <w:p w14:paraId="4D2CEB8A" w14:textId="77777777" w:rsidR="002860FE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położenia</w:t>
            </w:r>
          </w:p>
        </w:tc>
        <w:tc>
          <w:tcPr>
            <w:tcW w:w="1879" w:type="dxa"/>
          </w:tcPr>
          <w:p w14:paraId="4F54DC42" w14:textId="77777777" w:rsidR="002860FE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działki</w:t>
            </w:r>
          </w:p>
        </w:tc>
        <w:tc>
          <w:tcPr>
            <w:tcW w:w="821" w:type="dxa"/>
            <w:vMerge w:val="restart"/>
          </w:tcPr>
          <w:p w14:paraId="0592A2A0" w14:textId="77777777" w:rsidR="002860FE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Pow. w ha</w:t>
            </w:r>
          </w:p>
        </w:tc>
        <w:tc>
          <w:tcPr>
            <w:tcW w:w="1551" w:type="dxa"/>
            <w:vMerge w:val="restart"/>
          </w:tcPr>
          <w:p w14:paraId="65759503" w14:textId="77777777" w:rsidR="002860FE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5477" w:type="dxa"/>
            <w:gridSpan w:val="2"/>
            <w:vMerge w:val="restart"/>
          </w:tcPr>
          <w:p w14:paraId="2CD8EF0E" w14:textId="77777777" w:rsidR="00F75B42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 nieruchomości i</w:t>
            </w:r>
          </w:p>
          <w:p w14:paraId="6AE27977" w14:textId="530CCB1D" w:rsidR="002860FE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sposób zagospodarowania</w:t>
            </w:r>
          </w:p>
        </w:tc>
        <w:tc>
          <w:tcPr>
            <w:tcW w:w="1469" w:type="dxa"/>
            <w:vMerge w:val="restart"/>
          </w:tcPr>
          <w:p w14:paraId="0D5AC138" w14:textId="77777777" w:rsidR="002860FE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wywoławcza w zł.</w:t>
            </w:r>
          </w:p>
        </w:tc>
        <w:tc>
          <w:tcPr>
            <w:tcW w:w="1275" w:type="dxa"/>
          </w:tcPr>
          <w:p w14:paraId="6DB345E7" w14:textId="77777777" w:rsidR="002860FE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Wadium</w:t>
            </w:r>
          </w:p>
        </w:tc>
        <w:tc>
          <w:tcPr>
            <w:tcW w:w="1134" w:type="dxa"/>
            <w:vMerge w:val="restart"/>
          </w:tcPr>
          <w:p w14:paraId="118D907A" w14:textId="77777777" w:rsidR="002860FE" w:rsidRPr="002921BE" w:rsidRDefault="002860FE" w:rsidP="002860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 przetargu</w:t>
            </w:r>
          </w:p>
        </w:tc>
      </w:tr>
      <w:tr w:rsidR="002860FE" w14:paraId="70B3D2AD" w14:textId="77777777" w:rsidTr="002860FE">
        <w:trPr>
          <w:trHeight w:val="674"/>
        </w:trPr>
        <w:tc>
          <w:tcPr>
            <w:tcW w:w="516" w:type="dxa"/>
            <w:vMerge/>
          </w:tcPr>
          <w:p w14:paraId="4D0481AC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14:paraId="40EF9035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17C0A3C" w14:textId="77777777" w:rsidR="002860FE" w:rsidRPr="002921BE" w:rsidRDefault="002860FE" w:rsidP="002860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</w:tc>
        <w:tc>
          <w:tcPr>
            <w:tcW w:w="821" w:type="dxa"/>
            <w:vMerge/>
          </w:tcPr>
          <w:p w14:paraId="4EA1767D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234B7952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5477" w:type="dxa"/>
            <w:gridSpan w:val="2"/>
            <w:vMerge/>
          </w:tcPr>
          <w:p w14:paraId="217A0573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612FCB44" w14:textId="77777777" w:rsidR="002860FE" w:rsidRPr="002921BE" w:rsidRDefault="002860FE" w:rsidP="00286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95DC47" w14:textId="77777777" w:rsidR="002860FE" w:rsidRPr="002921BE" w:rsidRDefault="002860FE" w:rsidP="002860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Postąpienie</w:t>
            </w:r>
          </w:p>
        </w:tc>
        <w:tc>
          <w:tcPr>
            <w:tcW w:w="1134" w:type="dxa"/>
            <w:vMerge/>
          </w:tcPr>
          <w:p w14:paraId="6D304AD6" w14:textId="77777777" w:rsidR="002860FE" w:rsidRPr="00F75B42" w:rsidRDefault="002860FE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</w:tr>
      <w:tr w:rsidR="00577723" w14:paraId="6C99744A" w14:textId="77777777" w:rsidTr="00456A24">
        <w:trPr>
          <w:trHeight w:val="713"/>
        </w:trPr>
        <w:tc>
          <w:tcPr>
            <w:tcW w:w="516" w:type="dxa"/>
            <w:vMerge w:val="restart"/>
          </w:tcPr>
          <w:p w14:paraId="49C93730" w14:textId="77777777" w:rsidR="00577723" w:rsidRPr="00F75B42" w:rsidRDefault="00577723" w:rsidP="002860F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14:paraId="00344DE6" w14:textId="77777777" w:rsidR="00577723" w:rsidRPr="00F75B42" w:rsidRDefault="00577723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  <w:p w14:paraId="34429B2B" w14:textId="77777777" w:rsidR="00577723" w:rsidRPr="00F75B42" w:rsidRDefault="00577723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  <w:p w14:paraId="4757120A" w14:textId="36AFEE4B" w:rsidR="00577723" w:rsidRPr="00F75B42" w:rsidRDefault="00577723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Bronowice</w:t>
            </w:r>
          </w:p>
        </w:tc>
        <w:tc>
          <w:tcPr>
            <w:tcW w:w="1879" w:type="dxa"/>
          </w:tcPr>
          <w:p w14:paraId="58083C3C" w14:textId="77777777" w:rsidR="00577723" w:rsidRPr="00F75B42" w:rsidRDefault="00577723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  <w:p w14:paraId="725BEF28" w14:textId="4EFBA6A2" w:rsidR="00577723" w:rsidRPr="00F75B42" w:rsidRDefault="00577723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 w:rsidRPr="00F75B42">
              <w:rPr>
                <w:rFonts w:ascii="Thorndale" w:hAnsi="Thorndale"/>
                <w:b/>
                <w:bCs/>
                <w:sz w:val="20"/>
                <w:szCs w:val="20"/>
              </w:rPr>
              <w:t>117/6</w:t>
            </w:r>
          </w:p>
        </w:tc>
        <w:tc>
          <w:tcPr>
            <w:tcW w:w="821" w:type="dxa"/>
            <w:vMerge w:val="restart"/>
          </w:tcPr>
          <w:p w14:paraId="6FF03102" w14:textId="77777777" w:rsidR="00577723" w:rsidRPr="002D2249" w:rsidRDefault="00577723" w:rsidP="002860FE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  <w:p w14:paraId="4BF2D674" w14:textId="7DB3A5E5" w:rsidR="00577723" w:rsidRPr="002D2249" w:rsidRDefault="00577723" w:rsidP="002860FE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0,1461</w:t>
            </w:r>
          </w:p>
        </w:tc>
        <w:tc>
          <w:tcPr>
            <w:tcW w:w="1551" w:type="dxa"/>
            <w:vMerge w:val="restart"/>
          </w:tcPr>
          <w:p w14:paraId="643E5FD7" w14:textId="77777777" w:rsidR="00577723" w:rsidRPr="002D2249" w:rsidRDefault="00577723" w:rsidP="002860FE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  <w:p w14:paraId="3E1A02F9" w14:textId="7DA5FF41" w:rsidR="00577723" w:rsidRPr="002D2249" w:rsidRDefault="00577723" w:rsidP="002860FE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Niezabudowana nieruchomość gruntowa</w:t>
            </w:r>
          </w:p>
        </w:tc>
        <w:tc>
          <w:tcPr>
            <w:tcW w:w="5470" w:type="dxa"/>
            <w:vMerge w:val="restart"/>
          </w:tcPr>
          <w:p w14:paraId="25AC815F" w14:textId="77777777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Przedmiotowa nieruchomość powstała z podziału działki 117/4 dla której decyzją nr 05/I/2016 Wójt Gminy Trzebiel w dniu 01.02.2016r. ustalił warunki zabudowy dla inwestycji polegającej na zabudowie mieszkaniowej jednorodzinnej.</w:t>
            </w:r>
          </w:p>
          <w:p w14:paraId="4EDCDEA9" w14:textId="77777777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Zgodnie z rejestrem ewidencji gruntów działka opisana jako RIV a oraz ŁV</w:t>
            </w:r>
            <w:r w:rsidR="002D2249" w:rsidRPr="002D2249">
              <w:rPr>
                <w:rFonts w:ascii="Thorndale" w:hAnsi="Thorndale"/>
                <w:sz w:val="18"/>
                <w:szCs w:val="18"/>
              </w:rPr>
              <w:t>.</w:t>
            </w:r>
          </w:p>
          <w:p w14:paraId="600EC4D3" w14:textId="0DDF37B3" w:rsidR="002D2249" w:rsidRPr="002D2249" w:rsidRDefault="002D2249" w:rsidP="002D2249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Ostatni przetarg na przedmiotowa nieruchomość odbył się 30.04.2020 r.</w:t>
            </w:r>
          </w:p>
        </w:tc>
        <w:tc>
          <w:tcPr>
            <w:tcW w:w="1476" w:type="dxa"/>
            <w:gridSpan w:val="2"/>
            <w:vMerge w:val="restart"/>
          </w:tcPr>
          <w:p w14:paraId="56317F73" w14:textId="77777777" w:rsidR="00577723" w:rsidRPr="002D2249" w:rsidRDefault="00577723" w:rsidP="002860FE">
            <w:pPr>
              <w:jc w:val="both"/>
              <w:rPr>
                <w:rFonts w:ascii="Thorndale" w:hAnsi="Thorndale"/>
                <w:b/>
                <w:bCs/>
                <w:sz w:val="18"/>
                <w:szCs w:val="18"/>
              </w:rPr>
            </w:pPr>
          </w:p>
          <w:p w14:paraId="31A1CDD6" w14:textId="0F63902D" w:rsidR="00577723" w:rsidRPr="002D2249" w:rsidRDefault="00577723" w:rsidP="002860FE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b/>
                <w:bCs/>
                <w:sz w:val="18"/>
                <w:szCs w:val="18"/>
              </w:rPr>
              <w:t>36 000 zł.</w:t>
            </w:r>
            <w:r w:rsidRPr="002D2249">
              <w:rPr>
                <w:rFonts w:ascii="Thorndale" w:hAnsi="Thorndale"/>
                <w:sz w:val="18"/>
                <w:szCs w:val="18"/>
              </w:rPr>
              <w:t xml:space="preserve"> plus należny podatek VAT</w:t>
            </w:r>
          </w:p>
        </w:tc>
        <w:tc>
          <w:tcPr>
            <w:tcW w:w="1275" w:type="dxa"/>
          </w:tcPr>
          <w:p w14:paraId="313B390C" w14:textId="77777777" w:rsidR="00577723" w:rsidRPr="002D2249" w:rsidRDefault="00577723" w:rsidP="00C96189">
            <w:pPr>
              <w:jc w:val="center"/>
              <w:rPr>
                <w:rFonts w:ascii="Thorndale" w:hAnsi="Thorndale"/>
                <w:sz w:val="18"/>
                <w:szCs w:val="18"/>
              </w:rPr>
            </w:pPr>
          </w:p>
          <w:p w14:paraId="276255E6" w14:textId="71DFAB62" w:rsidR="00577723" w:rsidRPr="002D2249" w:rsidRDefault="00577723" w:rsidP="00C96189">
            <w:pPr>
              <w:jc w:val="center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3 600 zł.</w:t>
            </w:r>
          </w:p>
        </w:tc>
        <w:tc>
          <w:tcPr>
            <w:tcW w:w="1134" w:type="dxa"/>
            <w:vMerge w:val="restart"/>
          </w:tcPr>
          <w:p w14:paraId="5A4F0A4E" w14:textId="77777777" w:rsidR="00577723" w:rsidRPr="002D2249" w:rsidRDefault="00577723" w:rsidP="00C96189">
            <w:pPr>
              <w:jc w:val="center"/>
              <w:rPr>
                <w:rFonts w:ascii="Thorndale" w:hAnsi="Thorndale"/>
                <w:sz w:val="18"/>
                <w:szCs w:val="18"/>
              </w:rPr>
            </w:pPr>
          </w:p>
          <w:p w14:paraId="5445D9D7" w14:textId="77777777" w:rsidR="00577723" w:rsidRPr="002D2249" w:rsidRDefault="00577723" w:rsidP="00C96189">
            <w:pPr>
              <w:jc w:val="center"/>
              <w:rPr>
                <w:rFonts w:ascii="Thorndale" w:hAnsi="Thorndale"/>
                <w:sz w:val="18"/>
                <w:szCs w:val="18"/>
              </w:rPr>
            </w:pPr>
          </w:p>
          <w:p w14:paraId="02861327" w14:textId="4C24B830" w:rsidR="00577723" w:rsidRPr="002D2249" w:rsidRDefault="00577723" w:rsidP="00C96189">
            <w:pPr>
              <w:jc w:val="center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 xml:space="preserve">10 </w:t>
            </w:r>
            <w:r w:rsidRPr="002D2249">
              <w:rPr>
                <w:rFonts w:ascii="Thorndale" w:hAnsi="Thorndale"/>
                <w:sz w:val="18"/>
                <w:szCs w:val="18"/>
                <w:vertAlign w:val="superscript"/>
              </w:rPr>
              <w:t>00</w:t>
            </w:r>
          </w:p>
        </w:tc>
      </w:tr>
      <w:tr w:rsidR="00577723" w14:paraId="007D3D80" w14:textId="77777777" w:rsidTr="00456A24">
        <w:trPr>
          <w:trHeight w:val="614"/>
        </w:trPr>
        <w:tc>
          <w:tcPr>
            <w:tcW w:w="516" w:type="dxa"/>
            <w:vMerge/>
          </w:tcPr>
          <w:p w14:paraId="560F32C5" w14:textId="77777777" w:rsidR="00577723" w:rsidRPr="00F75B42" w:rsidRDefault="00577723" w:rsidP="002860FE">
            <w:pPr>
              <w:tabs>
                <w:tab w:val="left" w:pos="360"/>
              </w:tabs>
              <w:ind w:left="142"/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14:paraId="201B9219" w14:textId="77777777" w:rsidR="00577723" w:rsidRPr="00F75B42" w:rsidRDefault="00577723" w:rsidP="002860FE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5CC09D73" w14:textId="77777777" w:rsidR="00577723" w:rsidRPr="00F75B42" w:rsidRDefault="00577723" w:rsidP="002860FE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F75B42">
              <w:rPr>
                <w:rFonts w:ascii="Thorndale" w:hAnsi="Thorndale"/>
                <w:sz w:val="20"/>
                <w:szCs w:val="20"/>
              </w:rPr>
              <w:t>ZG1R/00022628/6</w:t>
            </w:r>
          </w:p>
        </w:tc>
        <w:tc>
          <w:tcPr>
            <w:tcW w:w="821" w:type="dxa"/>
            <w:vMerge/>
          </w:tcPr>
          <w:p w14:paraId="646532D8" w14:textId="77777777" w:rsidR="00577723" w:rsidRPr="002D2249" w:rsidRDefault="00577723" w:rsidP="002860FE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14:paraId="195C8228" w14:textId="77777777" w:rsidR="00577723" w:rsidRPr="002D2249" w:rsidRDefault="00577723" w:rsidP="002860FE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5470" w:type="dxa"/>
            <w:vMerge/>
          </w:tcPr>
          <w:p w14:paraId="6AC8DB6E" w14:textId="77777777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</w:tcPr>
          <w:p w14:paraId="36970552" w14:textId="77777777" w:rsidR="00577723" w:rsidRPr="002D2249" w:rsidRDefault="00577723" w:rsidP="002860FE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E871B" w14:textId="04D1D45C" w:rsidR="00577723" w:rsidRPr="002D2249" w:rsidRDefault="00577723" w:rsidP="00C96189">
            <w:pPr>
              <w:jc w:val="center"/>
              <w:rPr>
                <w:rFonts w:ascii="Thorndale" w:hAnsi="Thorndale"/>
                <w:sz w:val="18"/>
                <w:szCs w:val="18"/>
              </w:rPr>
            </w:pPr>
          </w:p>
          <w:p w14:paraId="5AB3E617" w14:textId="346EF334" w:rsidR="00577723" w:rsidRPr="002D2249" w:rsidRDefault="00577723" w:rsidP="00C96189">
            <w:pPr>
              <w:jc w:val="center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360 zł.</w:t>
            </w:r>
          </w:p>
        </w:tc>
        <w:tc>
          <w:tcPr>
            <w:tcW w:w="1134" w:type="dxa"/>
            <w:vMerge/>
          </w:tcPr>
          <w:p w14:paraId="428EEF40" w14:textId="77777777" w:rsidR="00577723" w:rsidRPr="002D2249" w:rsidRDefault="00577723" w:rsidP="00C96189">
            <w:pPr>
              <w:jc w:val="center"/>
              <w:rPr>
                <w:rFonts w:ascii="Thorndale" w:hAnsi="Thorndale"/>
                <w:sz w:val="18"/>
                <w:szCs w:val="18"/>
              </w:rPr>
            </w:pPr>
          </w:p>
        </w:tc>
      </w:tr>
      <w:tr w:rsidR="00577723" w14:paraId="41D9F7C4" w14:textId="77777777" w:rsidTr="002D2249">
        <w:trPr>
          <w:trHeight w:val="865"/>
        </w:trPr>
        <w:tc>
          <w:tcPr>
            <w:tcW w:w="516" w:type="dxa"/>
            <w:vMerge w:val="restart"/>
          </w:tcPr>
          <w:p w14:paraId="1FED57A2" w14:textId="3712102F" w:rsidR="00577723" w:rsidRPr="00F75B42" w:rsidRDefault="00577723" w:rsidP="00577723">
            <w:pPr>
              <w:tabs>
                <w:tab w:val="left" w:pos="360"/>
              </w:tabs>
              <w:ind w:left="142"/>
              <w:jc w:val="both"/>
              <w:rPr>
                <w:rFonts w:ascii="Thorndale" w:hAnsi="Thorndale"/>
                <w:sz w:val="20"/>
                <w:szCs w:val="20"/>
              </w:rPr>
            </w:pPr>
            <w:r>
              <w:rPr>
                <w:rFonts w:ascii="Thorndale" w:hAnsi="Thorndale"/>
                <w:sz w:val="20"/>
                <w:szCs w:val="20"/>
              </w:rPr>
              <w:t>2.</w:t>
            </w:r>
          </w:p>
        </w:tc>
        <w:tc>
          <w:tcPr>
            <w:tcW w:w="1182" w:type="dxa"/>
            <w:vMerge w:val="restart"/>
          </w:tcPr>
          <w:p w14:paraId="6F47AC8D" w14:textId="35097FD6" w:rsidR="00577723" w:rsidRPr="00F75B42" w:rsidRDefault="00577723" w:rsidP="00577723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  <w:r>
              <w:rPr>
                <w:rFonts w:ascii="Thorndale" w:hAnsi="Thorndale"/>
                <w:b/>
                <w:bCs/>
                <w:sz w:val="20"/>
                <w:szCs w:val="20"/>
              </w:rPr>
              <w:t>Niwica</w:t>
            </w:r>
          </w:p>
        </w:tc>
        <w:tc>
          <w:tcPr>
            <w:tcW w:w="1879" w:type="dxa"/>
          </w:tcPr>
          <w:p w14:paraId="2302AA6D" w14:textId="77777777" w:rsidR="00577723" w:rsidRDefault="00577723" w:rsidP="00577723">
            <w:pPr>
              <w:jc w:val="both"/>
            </w:pPr>
          </w:p>
          <w:p w14:paraId="4C016592" w14:textId="548C3CBB" w:rsidR="00577723" w:rsidRPr="002D2249" w:rsidRDefault="00577723" w:rsidP="00577723">
            <w:pPr>
              <w:jc w:val="both"/>
              <w:rPr>
                <w:b/>
                <w:bCs/>
              </w:rPr>
            </w:pPr>
            <w:r w:rsidRPr="002D2249">
              <w:rPr>
                <w:b/>
                <w:bCs/>
              </w:rPr>
              <w:t>56/5</w:t>
            </w:r>
          </w:p>
          <w:p w14:paraId="2BB3A119" w14:textId="4D58354B" w:rsidR="00577723" w:rsidRPr="00F75B42" w:rsidRDefault="00577723" w:rsidP="00577723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14:paraId="6321F7EB" w14:textId="77777777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  <w:p w14:paraId="2930E3AA" w14:textId="77777777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  <w:p w14:paraId="253809EF" w14:textId="539ABCCF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0,5370</w:t>
            </w:r>
          </w:p>
        </w:tc>
        <w:tc>
          <w:tcPr>
            <w:tcW w:w="1551" w:type="dxa"/>
            <w:vMerge w:val="restart"/>
          </w:tcPr>
          <w:p w14:paraId="724A390C" w14:textId="77777777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  <w:p w14:paraId="71E1E518" w14:textId="247B781F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Niezabudowana nieruchomość gruntowa</w:t>
            </w:r>
          </w:p>
        </w:tc>
        <w:tc>
          <w:tcPr>
            <w:tcW w:w="5470" w:type="dxa"/>
            <w:vMerge w:val="restart"/>
          </w:tcPr>
          <w:p w14:paraId="6ABD0ACE" w14:textId="6E827A90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Przedmiotowa nieruchomość nie jest położona na obszarze rewitalizacji wyznaczonym na podstawie art. 8 ustawy z dnia 9 października 2015   o rewitalizacji (</w:t>
            </w:r>
            <w:proofErr w:type="spellStart"/>
            <w:r w:rsidRPr="002D2249">
              <w:rPr>
                <w:rFonts w:ascii="Thorndale" w:hAnsi="Thorndale"/>
                <w:sz w:val="18"/>
                <w:szCs w:val="18"/>
              </w:rPr>
              <w:t>t.j</w:t>
            </w:r>
            <w:proofErr w:type="spellEnd"/>
            <w:r w:rsidRPr="002D2249">
              <w:rPr>
                <w:rFonts w:ascii="Thorndale" w:hAnsi="Thorndale"/>
                <w:sz w:val="18"/>
                <w:szCs w:val="18"/>
              </w:rPr>
              <w:t>. Dz. U. z 2020 r. poz. 802) oraz nie jest położona na obszarze Specjalnej Strefy Rewitalizacji, o której mowa w rozdziale 5 ustawy z dnia 9 października 2015 o rewitalizacji (</w:t>
            </w:r>
            <w:proofErr w:type="spellStart"/>
            <w:r w:rsidRPr="002D2249">
              <w:rPr>
                <w:rFonts w:ascii="Thorndale" w:hAnsi="Thorndale"/>
                <w:sz w:val="18"/>
                <w:szCs w:val="18"/>
              </w:rPr>
              <w:t>t.j</w:t>
            </w:r>
            <w:proofErr w:type="spellEnd"/>
            <w:r w:rsidRPr="002D2249">
              <w:rPr>
                <w:rFonts w:ascii="Thorndale" w:hAnsi="Thorndale"/>
                <w:sz w:val="18"/>
                <w:szCs w:val="18"/>
              </w:rPr>
              <w:t xml:space="preserve">. Dz. U. z 2020 r. poz. 802).                                                                                            </w:t>
            </w:r>
          </w:p>
          <w:p w14:paraId="7337E8D7" w14:textId="63431931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Dla przedmiotowej nieruchomości nie ustalono warunków zabudowy.</w:t>
            </w:r>
          </w:p>
        </w:tc>
        <w:tc>
          <w:tcPr>
            <w:tcW w:w="1476" w:type="dxa"/>
            <w:gridSpan w:val="2"/>
            <w:vMerge w:val="restart"/>
          </w:tcPr>
          <w:p w14:paraId="3C799DFE" w14:textId="77777777" w:rsidR="00577723" w:rsidRPr="002D2249" w:rsidRDefault="00577723" w:rsidP="00577723">
            <w:pPr>
              <w:jc w:val="both"/>
              <w:rPr>
                <w:rFonts w:ascii="Thorndale" w:hAnsi="Thorndale"/>
                <w:b/>
                <w:bCs/>
                <w:sz w:val="18"/>
                <w:szCs w:val="18"/>
              </w:rPr>
            </w:pPr>
          </w:p>
          <w:p w14:paraId="73B7056F" w14:textId="77777777" w:rsidR="00577723" w:rsidRPr="002D2249" w:rsidRDefault="00577723" w:rsidP="00577723">
            <w:pPr>
              <w:jc w:val="both"/>
              <w:rPr>
                <w:rFonts w:ascii="Thorndale" w:hAnsi="Thorndale"/>
                <w:b/>
                <w:bCs/>
                <w:sz w:val="18"/>
                <w:szCs w:val="18"/>
              </w:rPr>
            </w:pPr>
          </w:p>
          <w:p w14:paraId="42EC6D34" w14:textId="20AEF9EF" w:rsidR="00577723" w:rsidRPr="002D2249" w:rsidRDefault="00577723" w:rsidP="00577723">
            <w:pPr>
              <w:jc w:val="both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b/>
                <w:bCs/>
                <w:sz w:val="18"/>
                <w:szCs w:val="18"/>
              </w:rPr>
              <w:t>20 000 zł</w:t>
            </w:r>
            <w:r w:rsidRPr="002D2249">
              <w:rPr>
                <w:rFonts w:ascii="Thorndale" w:hAnsi="Thorndale"/>
                <w:sz w:val="18"/>
                <w:szCs w:val="18"/>
              </w:rPr>
              <w:t xml:space="preserve"> plus należny podatek VAT</w:t>
            </w:r>
          </w:p>
        </w:tc>
        <w:tc>
          <w:tcPr>
            <w:tcW w:w="1275" w:type="dxa"/>
          </w:tcPr>
          <w:p w14:paraId="71C14081" w14:textId="77777777" w:rsidR="00577723" w:rsidRPr="002D2249" w:rsidRDefault="00577723" w:rsidP="00577723">
            <w:pPr>
              <w:jc w:val="center"/>
              <w:rPr>
                <w:rFonts w:ascii="Thorndale" w:hAnsi="Thorndale"/>
                <w:sz w:val="18"/>
                <w:szCs w:val="18"/>
              </w:rPr>
            </w:pPr>
          </w:p>
          <w:p w14:paraId="0326406E" w14:textId="47CE1463" w:rsidR="00577723" w:rsidRPr="002D2249" w:rsidRDefault="00577723" w:rsidP="002D2249">
            <w:pPr>
              <w:jc w:val="center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2 000 zł.</w:t>
            </w:r>
          </w:p>
        </w:tc>
        <w:tc>
          <w:tcPr>
            <w:tcW w:w="1134" w:type="dxa"/>
            <w:vMerge w:val="restart"/>
          </w:tcPr>
          <w:p w14:paraId="3360936A" w14:textId="77777777" w:rsidR="00577723" w:rsidRPr="002D2249" w:rsidRDefault="00577723" w:rsidP="00577723">
            <w:pPr>
              <w:jc w:val="center"/>
              <w:rPr>
                <w:rFonts w:ascii="Thorndale" w:hAnsi="Thorndale"/>
                <w:sz w:val="18"/>
                <w:szCs w:val="18"/>
              </w:rPr>
            </w:pPr>
          </w:p>
          <w:p w14:paraId="05CD618A" w14:textId="77777777" w:rsidR="00577723" w:rsidRPr="002D2249" w:rsidRDefault="00577723" w:rsidP="00577723">
            <w:pPr>
              <w:jc w:val="center"/>
              <w:rPr>
                <w:rFonts w:ascii="Thorndale" w:hAnsi="Thorndale"/>
                <w:sz w:val="18"/>
                <w:szCs w:val="18"/>
              </w:rPr>
            </w:pPr>
          </w:p>
          <w:p w14:paraId="6D827BF2" w14:textId="06FC4262" w:rsidR="00577723" w:rsidRPr="002D2249" w:rsidRDefault="00577723" w:rsidP="00577723">
            <w:pPr>
              <w:jc w:val="center"/>
              <w:rPr>
                <w:rFonts w:ascii="Thorndale" w:hAnsi="Thorndale"/>
                <w:sz w:val="18"/>
                <w:szCs w:val="18"/>
              </w:rPr>
            </w:pPr>
            <w:r w:rsidRPr="002D2249">
              <w:rPr>
                <w:rFonts w:ascii="Thorndale" w:hAnsi="Thorndale"/>
                <w:sz w:val="18"/>
                <w:szCs w:val="18"/>
              </w:rPr>
              <w:t>10</w:t>
            </w:r>
            <w:r w:rsidRPr="002D2249">
              <w:rPr>
                <w:rFonts w:ascii="Thorndale" w:hAnsi="Thorndale"/>
                <w:sz w:val="18"/>
                <w:szCs w:val="18"/>
                <w:vertAlign w:val="superscript"/>
              </w:rPr>
              <w:t>30</w:t>
            </w:r>
          </w:p>
        </w:tc>
      </w:tr>
      <w:tr w:rsidR="00577723" w14:paraId="5D31AFAC" w14:textId="77777777" w:rsidTr="00A50B41">
        <w:tc>
          <w:tcPr>
            <w:tcW w:w="516" w:type="dxa"/>
            <w:vMerge/>
          </w:tcPr>
          <w:p w14:paraId="104B4C59" w14:textId="77777777" w:rsidR="00577723" w:rsidRDefault="00577723" w:rsidP="00577723">
            <w:pPr>
              <w:tabs>
                <w:tab w:val="left" w:pos="360"/>
              </w:tabs>
              <w:ind w:left="142"/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14:paraId="33BCA43C" w14:textId="77777777" w:rsidR="00577723" w:rsidRDefault="00577723" w:rsidP="00577723">
            <w:pPr>
              <w:jc w:val="both"/>
              <w:rPr>
                <w:rFonts w:ascii="Thorndale" w:hAnsi="Thorndale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30D76878" w14:textId="77777777" w:rsidR="00577723" w:rsidRDefault="00577723" w:rsidP="00577723">
            <w:pPr>
              <w:jc w:val="both"/>
              <w:rPr>
                <w:rFonts w:ascii="Thorndale" w:hAnsi="Thorndale"/>
                <w:sz w:val="20"/>
                <w:szCs w:val="20"/>
              </w:rPr>
            </w:pPr>
            <w:r w:rsidRPr="00577723">
              <w:rPr>
                <w:rFonts w:ascii="Thorndale" w:hAnsi="Thorndale"/>
                <w:sz w:val="20"/>
                <w:szCs w:val="20"/>
              </w:rPr>
              <w:t>ZG1R/00023242/3</w:t>
            </w:r>
          </w:p>
          <w:p w14:paraId="66F56A96" w14:textId="6CA27E62" w:rsidR="00577723" w:rsidRPr="00F75B42" w:rsidRDefault="00577723" w:rsidP="00577723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14:paraId="7006DFB2" w14:textId="77777777" w:rsidR="00577723" w:rsidRPr="00F75B42" w:rsidRDefault="00577723" w:rsidP="00577723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52C09C62" w14:textId="77777777" w:rsidR="00577723" w:rsidRPr="00F75B42" w:rsidRDefault="00577723" w:rsidP="00577723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5470" w:type="dxa"/>
            <w:vMerge/>
          </w:tcPr>
          <w:p w14:paraId="1E16DC7B" w14:textId="77777777" w:rsidR="00577723" w:rsidRPr="00F75B42" w:rsidRDefault="00577723" w:rsidP="00577723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14:paraId="6E15101B" w14:textId="77777777" w:rsidR="00577723" w:rsidRPr="00F75B42" w:rsidRDefault="00577723" w:rsidP="00577723">
            <w:pPr>
              <w:jc w:val="both"/>
              <w:rPr>
                <w:rFonts w:ascii="Thorndale" w:hAnsi="Thorndal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1010B4" w14:textId="77777777" w:rsidR="00577723" w:rsidRDefault="00577723" w:rsidP="002D2249">
            <w:pPr>
              <w:rPr>
                <w:rFonts w:ascii="Thorndale" w:hAnsi="Thorndale"/>
                <w:sz w:val="20"/>
                <w:szCs w:val="20"/>
              </w:rPr>
            </w:pPr>
          </w:p>
          <w:p w14:paraId="3917C934" w14:textId="62F8C141" w:rsidR="00577723" w:rsidRPr="00F75B42" w:rsidRDefault="00577723" w:rsidP="00577723">
            <w:pPr>
              <w:jc w:val="center"/>
              <w:rPr>
                <w:rFonts w:ascii="Thorndale" w:hAnsi="Thorndale"/>
                <w:sz w:val="20"/>
                <w:szCs w:val="20"/>
              </w:rPr>
            </w:pPr>
            <w:r>
              <w:rPr>
                <w:rFonts w:ascii="Thorndale" w:hAnsi="Thorndale"/>
                <w:sz w:val="20"/>
                <w:szCs w:val="20"/>
              </w:rPr>
              <w:t>200 zł.</w:t>
            </w:r>
          </w:p>
        </w:tc>
        <w:tc>
          <w:tcPr>
            <w:tcW w:w="1134" w:type="dxa"/>
            <w:vMerge/>
          </w:tcPr>
          <w:p w14:paraId="608EB139" w14:textId="77777777" w:rsidR="00577723" w:rsidRPr="00F75B42" w:rsidRDefault="00577723" w:rsidP="00577723">
            <w:pPr>
              <w:jc w:val="center"/>
              <w:rPr>
                <w:rFonts w:ascii="Thorndale" w:hAnsi="Thorndale"/>
                <w:sz w:val="20"/>
                <w:szCs w:val="20"/>
              </w:rPr>
            </w:pPr>
          </w:p>
        </w:tc>
      </w:tr>
    </w:tbl>
    <w:p w14:paraId="04919F42" w14:textId="37BADBEF" w:rsidR="00F75B42" w:rsidRDefault="00F75B42" w:rsidP="000C210C">
      <w:pPr>
        <w:jc w:val="both"/>
        <w:rPr>
          <w:rFonts w:ascii="Thorndale" w:hAnsi="Thorndale"/>
        </w:rPr>
      </w:pPr>
    </w:p>
    <w:p w14:paraId="2FA6FF72" w14:textId="77777777" w:rsidR="009554A4" w:rsidRDefault="009554A4" w:rsidP="000C210C">
      <w:pPr>
        <w:jc w:val="both"/>
        <w:rPr>
          <w:rFonts w:ascii="Thorndale" w:hAnsi="Thorndale"/>
        </w:rPr>
      </w:pPr>
    </w:p>
    <w:p w14:paraId="572B8ED3" w14:textId="77777777" w:rsidR="009554A4" w:rsidRDefault="009554A4" w:rsidP="000C210C">
      <w:pPr>
        <w:jc w:val="both"/>
        <w:rPr>
          <w:rFonts w:ascii="Thorndale" w:hAnsi="Thorndale"/>
        </w:rPr>
      </w:pPr>
    </w:p>
    <w:p w14:paraId="21C62AED" w14:textId="77777777" w:rsidR="009554A4" w:rsidRDefault="009554A4" w:rsidP="000C210C">
      <w:pPr>
        <w:jc w:val="both"/>
        <w:rPr>
          <w:rFonts w:ascii="Thorndale" w:hAnsi="Thorndale"/>
        </w:rPr>
      </w:pPr>
    </w:p>
    <w:p w14:paraId="4F12E3EA" w14:textId="77777777" w:rsidR="009554A4" w:rsidRDefault="009554A4" w:rsidP="000C210C">
      <w:pPr>
        <w:jc w:val="both"/>
        <w:rPr>
          <w:rFonts w:ascii="Thorndale" w:hAnsi="Thorndale"/>
        </w:rPr>
      </w:pPr>
    </w:p>
    <w:p w14:paraId="7C8E9592" w14:textId="77777777" w:rsidR="009554A4" w:rsidRDefault="009554A4" w:rsidP="000C210C">
      <w:pPr>
        <w:jc w:val="both"/>
        <w:rPr>
          <w:rFonts w:ascii="Thorndale" w:hAnsi="Thorndale"/>
        </w:rPr>
      </w:pPr>
    </w:p>
    <w:p w14:paraId="5D6CA9AB" w14:textId="77777777" w:rsidR="009554A4" w:rsidRDefault="009554A4" w:rsidP="000C210C">
      <w:pPr>
        <w:jc w:val="both"/>
        <w:rPr>
          <w:rFonts w:ascii="Thorndale" w:hAnsi="Thorndale"/>
        </w:rPr>
      </w:pPr>
    </w:p>
    <w:p w14:paraId="59D82249" w14:textId="77777777" w:rsidR="009554A4" w:rsidRDefault="009554A4" w:rsidP="000C210C">
      <w:pPr>
        <w:jc w:val="both"/>
        <w:rPr>
          <w:rFonts w:ascii="Thorndale" w:hAnsi="Thorndale"/>
        </w:rPr>
      </w:pPr>
    </w:p>
    <w:p w14:paraId="76E633CE" w14:textId="77777777" w:rsidR="009554A4" w:rsidRDefault="009554A4" w:rsidP="000C210C">
      <w:pPr>
        <w:jc w:val="both"/>
        <w:rPr>
          <w:rFonts w:ascii="Thorndale" w:hAnsi="Thorndale"/>
        </w:rPr>
      </w:pPr>
    </w:p>
    <w:p w14:paraId="5497EC2E" w14:textId="77777777" w:rsidR="009554A4" w:rsidRDefault="009554A4" w:rsidP="000C210C">
      <w:pPr>
        <w:jc w:val="both"/>
        <w:rPr>
          <w:rFonts w:ascii="Thorndale" w:hAnsi="Thorndale"/>
        </w:rPr>
      </w:pPr>
    </w:p>
    <w:p w14:paraId="4291A21E" w14:textId="08F61FB7" w:rsidR="000C210C" w:rsidRDefault="00E91BE3" w:rsidP="009554A4">
      <w:pPr>
        <w:rPr>
          <w:rFonts w:ascii="Thorndale" w:hAnsi="Thorndale"/>
        </w:rPr>
      </w:pPr>
      <w:r w:rsidRPr="00F75B42">
        <w:rPr>
          <w:rFonts w:ascii="Thorndale" w:hAnsi="Thorndale"/>
        </w:rPr>
        <w:t>Nieruchomości wolne są od wszelkich obciążeń na rzecz osób trzecich i nie jest przedmiotem zobowiązań.</w:t>
      </w:r>
    </w:p>
    <w:p w14:paraId="652B63EE" w14:textId="77777777" w:rsidR="009554A4" w:rsidRPr="00F75B42" w:rsidRDefault="009554A4" w:rsidP="009554A4">
      <w:pPr>
        <w:jc w:val="center"/>
        <w:rPr>
          <w:rFonts w:ascii="Thorndale" w:hAnsi="Thorndale"/>
        </w:rPr>
      </w:pPr>
    </w:p>
    <w:p w14:paraId="43A742AE" w14:textId="7C56303C" w:rsidR="00E91BE3" w:rsidRPr="00E91BE3" w:rsidRDefault="00E91BE3" w:rsidP="002921BE">
      <w:pPr>
        <w:suppressAutoHyphens/>
        <w:spacing w:after="0" w:line="240" w:lineRule="auto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Przetarg</w:t>
      </w:r>
      <w:r w:rsidR="00962B45" w:rsidRPr="00F75B42">
        <w:rPr>
          <w:rFonts w:ascii="Thorndale" w:eastAsia="Times New Roman" w:hAnsi="Thorndale" w:cs="Times New Roman"/>
          <w:lang w:eastAsia="pl-PL"/>
        </w:rPr>
        <w:t>i</w:t>
      </w:r>
      <w:r w:rsidRPr="00E91BE3">
        <w:rPr>
          <w:rFonts w:ascii="Thorndale" w:eastAsia="Times New Roman" w:hAnsi="Thorndale" w:cs="Times New Roman"/>
          <w:lang w:eastAsia="pl-PL"/>
        </w:rPr>
        <w:t xml:space="preserve"> </w:t>
      </w:r>
      <w:r w:rsidR="00962B45" w:rsidRPr="00F75B42">
        <w:rPr>
          <w:rFonts w:ascii="Thorndale" w:eastAsia="Times New Roman" w:hAnsi="Thorndale" w:cs="Times New Roman"/>
          <w:lang w:eastAsia="pl-PL"/>
        </w:rPr>
        <w:t>zostaną</w:t>
      </w:r>
      <w:r w:rsidRPr="00E91BE3">
        <w:rPr>
          <w:rFonts w:ascii="Thorndale" w:eastAsia="Times New Roman" w:hAnsi="Thorndale" w:cs="Times New Roman"/>
          <w:lang w:eastAsia="pl-PL"/>
        </w:rPr>
        <w:t xml:space="preserve"> przeprowadzon</w:t>
      </w:r>
      <w:r w:rsidR="00962B45" w:rsidRPr="00F75B42">
        <w:rPr>
          <w:rFonts w:ascii="Thorndale" w:eastAsia="Times New Roman" w:hAnsi="Thorndale" w:cs="Times New Roman"/>
          <w:lang w:eastAsia="pl-PL"/>
        </w:rPr>
        <w:t>e</w:t>
      </w:r>
      <w:r w:rsidRPr="00E91BE3">
        <w:rPr>
          <w:rFonts w:ascii="Thorndale" w:eastAsia="Times New Roman" w:hAnsi="Thorndale" w:cs="Times New Roman"/>
          <w:lang w:eastAsia="pl-PL"/>
        </w:rPr>
        <w:t xml:space="preserve"> w dniu </w:t>
      </w:r>
      <w:r w:rsidR="00577723" w:rsidRPr="00577723">
        <w:rPr>
          <w:rFonts w:ascii="Thorndale" w:eastAsia="Times New Roman" w:hAnsi="Thorndale" w:cs="Times New Roman"/>
          <w:b/>
          <w:bCs/>
          <w:lang w:eastAsia="pl-PL"/>
        </w:rPr>
        <w:t>16</w:t>
      </w:r>
      <w:r w:rsidRPr="00E91BE3">
        <w:rPr>
          <w:rFonts w:ascii="Thorndale" w:eastAsia="Times New Roman" w:hAnsi="Thorndale" w:cs="Times New Roman"/>
          <w:b/>
          <w:lang w:eastAsia="pl-PL"/>
        </w:rPr>
        <w:t>.0</w:t>
      </w:r>
      <w:r w:rsidR="002921BE">
        <w:rPr>
          <w:rFonts w:ascii="Thorndale" w:eastAsia="Times New Roman" w:hAnsi="Thorndale" w:cs="Times New Roman"/>
          <w:b/>
          <w:lang w:eastAsia="pl-PL"/>
        </w:rPr>
        <w:t>7</w:t>
      </w:r>
      <w:r w:rsidRPr="00E91BE3">
        <w:rPr>
          <w:rFonts w:ascii="Thorndale" w:eastAsia="Times New Roman" w:hAnsi="Thorndale" w:cs="Times New Roman"/>
          <w:b/>
          <w:lang w:eastAsia="pl-PL"/>
        </w:rPr>
        <w:t>.20</w:t>
      </w:r>
      <w:r w:rsidRPr="00F75B42">
        <w:rPr>
          <w:rFonts w:ascii="Thorndale" w:eastAsia="Times New Roman" w:hAnsi="Thorndale" w:cs="Times New Roman"/>
          <w:b/>
          <w:lang w:eastAsia="pl-PL"/>
        </w:rPr>
        <w:t>20</w:t>
      </w:r>
      <w:r w:rsidRPr="00E91BE3">
        <w:rPr>
          <w:rFonts w:ascii="Thorndale" w:eastAsia="Times New Roman" w:hAnsi="Thorndale" w:cs="Times New Roman"/>
          <w:b/>
          <w:lang w:eastAsia="pl-PL"/>
        </w:rPr>
        <w:t>r.</w:t>
      </w:r>
      <w:r w:rsidRPr="00E91BE3">
        <w:rPr>
          <w:rFonts w:ascii="Thorndale" w:eastAsia="Times New Roman" w:hAnsi="Thorndale" w:cs="Times New Roman"/>
          <w:lang w:eastAsia="pl-PL"/>
        </w:rPr>
        <w:t xml:space="preserve">, w sali nr </w:t>
      </w:r>
      <w:r w:rsidRPr="00E91BE3">
        <w:rPr>
          <w:rFonts w:ascii="Thorndale" w:eastAsia="Times New Roman" w:hAnsi="Thorndale" w:cs="Times New Roman"/>
          <w:b/>
          <w:lang w:eastAsia="pl-PL"/>
        </w:rPr>
        <w:t>20</w:t>
      </w:r>
      <w:r w:rsidRPr="00E91BE3">
        <w:rPr>
          <w:rFonts w:ascii="Thorndale" w:eastAsia="Times New Roman" w:hAnsi="Thorndale" w:cs="Times New Roman"/>
          <w:lang w:eastAsia="pl-PL"/>
        </w:rPr>
        <w:t xml:space="preserve"> budynku Urzędu Gminy w Trzebielu przy ul. Żarskiej 41</w:t>
      </w:r>
      <w:r w:rsidRPr="00F75B42">
        <w:rPr>
          <w:rFonts w:ascii="Thorndale" w:eastAsia="Times New Roman" w:hAnsi="Thorndale" w:cs="Times New Roman"/>
          <w:lang w:eastAsia="pl-PL"/>
        </w:rPr>
        <w:t>.</w:t>
      </w:r>
    </w:p>
    <w:p w14:paraId="02B5F058" w14:textId="77777777" w:rsidR="00E91BE3" w:rsidRPr="00E91BE3" w:rsidRDefault="00E91BE3" w:rsidP="002921B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 xml:space="preserve">Warunkiem uczestnictwa w przetargu jest wpłacenie wadium w wysokości 10 % ceny wywoławczej. </w:t>
      </w:r>
    </w:p>
    <w:p w14:paraId="18D21F5C" w14:textId="3A1AD021" w:rsidR="00E91BE3" w:rsidRPr="00E91BE3" w:rsidRDefault="00E91BE3" w:rsidP="002921B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b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 xml:space="preserve">W przetargu mogą brać udział osoby fizyczne lub prawne, które wpłacą wadium w gotówce w kasie Urzędu Gminy najpóźniej </w:t>
      </w:r>
      <w:r w:rsidRPr="00E91BE3">
        <w:rPr>
          <w:rFonts w:ascii="Thorndale" w:eastAsia="Times New Roman" w:hAnsi="Thorndale" w:cs="Times New Roman"/>
          <w:b/>
          <w:lang w:eastAsia="pl-PL"/>
        </w:rPr>
        <w:t>do</w:t>
      </w:r>
      <w:r w:rsidRPr="00E91BE3">
        <w:rPr>
          <w:rFonts w:ascii="Thorndale" w:eastAsia="Times New Roman" w:hAnsi="Thorndale" w:cs="Times New Roman"/>
          <w:lang w:eastAsia="pl-PL"/>
        </w:rPr>
        <w:t xml:space="preserve"> </w:t>
      </w:r>
      <w:r w:rsidRPr="00E91BE3">
        <w:rPr>
          <w:rFonts w:ascii="Thorndale" w:eastAsia="Times New Roman" w:hAnsi="Thorndale" w:cs="Times New Roman"/>
          <w:b/>
          <w:lang w:eastAsia="pl-PL"/>
        </w:rPr>
        <w:t xml:space="preserve">godziny 14:00 dnia </w:t>
      </w:r>
      <w:r w:rsidR="002D2249">
        <w:rPr>
          <w:rFonts w:ascii="Thorndale" w:eastAsia="Times New Roman" w:hAnsi="Thorndale" w:cs="Times New Roman"/>
          <w:b/>
          <w:lang w:eastAsia="pl-PL"/>
        </w:rPr>
        <w:t>13</w:t>
      </w:r>
      <w:r w:rsidRPr="00E91BE3">
        <w:rPr>
          <w:rFonts w:ascii="Thorndale" w:eastAsia="Times New Roman" w:hAnsi="Thorndale" w:cs="Times New Roman"/>
          <w:b/>
          <w:lang w:eastAsia="pl-PL"/>
        </w:rPr>
        <w:t>.0</w:t>
      </w:r>
      <w:r w:rsidR="002921BE">
        <w:rPr>
          <w:rFonts w:ascii="Thorndale" w:eastAsia="Times New Roman" w:hAnsi="Thorndale" w:cs="Times New Roman"/>
          <w:b/>
          <w:lang w:eastAsia="pl-PL"/>
        </w:rPr>
        <w:t>7</w:t>
      </w:r>
      <w:r w:rsidRPr="00E91BE3">
        <w:rPr>
          <w:rFonts w:ascii="Thorndale" w:eastAsia="Times New Roman" w:hAnsi="Thorndale" w:cs="Times New Roman"/>
          <w:b/>
          <w:lang w:eastAsia="pl-PL"/>
        </w:rPr>
        <w:t>.20</w:t>
      </w:r>
      <w:r w:rsidRPr="00F75B42">
        <w:rPr>
          <w:rFonts w:ascii="Thorndale" w:eastAsia="Times New Roman" w:hAnsi="Thorndale" w:cs="Times New Roman"/>
          <w:b/>
          <w:lang w:eastAsia="pl-PL"/>
        </w:rPr>
        <w:t xml:space="preserve">20 </w:t>
      </w:r>
      <w:r w:rsidRPr="00E91BE3">
        <w:rPr>
          <w:rFonts w:ascii="Thorndale" w:eastAsia="Times New Roman" w:hAnsi="Thorndale" w:cs="Times New Roman"/>
          <w:b/>
          <w:lang w:eastAsia="pl-PL"/>
        </w:rPr>
        <w:t xml:space="preserve">r. </w:t>
      </w:r>
      <w:r w:rsidRPr="00E91BE3">
        <w:rPr>
          <w:rFonts w:ascii="Thorndale" w:eastAsia="Times New Roman" w:hAnsi="Thorndale" w:cs="Times New Roman"/>
          <w:lang w:eastAsia="pl-PL"/>
        </w:rPr>
        <w:t xml:space="preserve">lub przelewem na konto </w:t>
      </w:r>
      <w:r w:rsidRPr="00E91BE3">
        <w:rPr>
          <w:rFonts w:ascii="Thorndale" w:eastAsia="Times New Roman" w:hAnsi="Thorndale" w:cs="Times New Roman"/>
          <w:b/>
          <w:lang w:eastAsia="pl-PL"/>
        </w:rPr>
        <w:t>nr 05 9672 0008 0000 0387 2000 0004</w:t>
      </w:r>
      <w:r w:rsidRPr="00E91BE3">
        <w:rPr>
          <w:rFonts w:ascii="Thorndale" w:eastAsia="Times New Roman" w:hAnsi="Thorndale" w:cs="Times New Roman"/>
          <w:lang w:eastAsia="pl-PL"/>
        </w:rPr>
        <w:t xml:space="preserve"> w Banku Spółdzielczym w Trzebielu najpóźniej w dniu </w:t>
      </w:r>
      <w:r w:rsidR="002D2249">
        <w:rPr>
          <w:rFonts w:ascii="Thorndale" w:eastAsia="Times New Roman" w:hAnsi="Thorndale" w:cs="Times New Roman"/>
          <w:b/>
          <w:lang w:eastAsia="pl-PL"/>
        </w:rPr>
        <w:t>13</w:t>
      </w:r>
      <w:r w:rsidRPr="00E91BE3">
        <w:rPr>
          <w:rFonts w:ascii="Thorndale" w:eastAsia="Times New Roman" w:hAnsi="Thorndale" w:cs="Times New Roman"/>
          <w:b/>
          <w:lang w:eastAsia="pl-PL"/>
        </w:rPr>
        <w:t>.0</w:t>
      </w:r>
      <w:r w:rsidR="002921BE">
        <w:rPr>
          <w:rFonts w:ascii="Thorndale" w:eastAsia="Times New Roman" w:hAnsi="Thorndale" w:cs="Times New Roman"/>
          <w:b/>
          <w:lang w:eastAsia="pl-PL"/>
        </w:rPr>
        <w:t>7</w:t>
      </w:r>
      <w:r w:rsidRPr="00E91BE3">
        <w:rPr>
          <w:rFonts w:ascii="Thorndale" w:eastAsia="Times New Roman" w:hAnsi="Thorndale" w:cs="Times New Roman"/>
          <w:b/>
          <w:lang w:eastAsia="pl-PL"/>
        </w:rPr>
        <w:t>.20</w:t>
      </w:r>
      <w:r w:rsidRPr="00F75B42">
        <w:rPr>
          <w:rFonts w:ascii="Thorndale" w:eastAsia="Times New Roman" w:hAnsi="Thorndale" w:cs="Times New Roman"/>
          <w:b/>
          <w:lang w:eastAsia="pl-PL"/>
        </w:rPr>
        <w:t xml:space="preserve">20 </w:t>
      </w:r>
      <w:r w:rsidRPr="00E91BE3">
        <w:rPr>
          <w:rFonts w:ascii="Thorndale" w:eastAsia="Times New Roman" w:hAnsi="Thorndale" w:cs="Times New Roman"/>
          <w:b/>
          <w:lang w:eastAsia="pl-PL"/>
        </w:rPr>
        <w:t>r.</w:t>
      </w:r>
    </w:p>
    <w:p w14:paraId="5009D986" w14:textId="07C3C464" w:rsidR="00E91BE3" w:rsidRPr="00E91BE3" w:rsidRDefault="00E91BE3" w:rsidP="002921B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Uczestnicy przetargu zobowiązani są do przedłożenia Komisji Przetargowej przed otwarciem przetargu: dowodu wniesienia wadium, osoby fizyczne – dowodu tożsamości, osoby prawne i jednostki nie posiadające osobowości prawnej – kserokopii poświadczonej za zgodność z oryginałem aktualnego odpisu z KRS lub innego właściwego rejestru oraz upoważnienia udzielonego przez organ przedstawicielski, pełnomocnicy – pełnomocnictwa upoważniającego na przystąpienie do przetargu na oznaczoną nieruchomość, a w przypadku osób prawnych pełnomocnictwo do występowania w imieniu spółki.</w:t>
      </w:r>
      <w:r w:rsidR="009554A4">
        <w:rPr>
          <w:rFonts w:ascii="Thorndale" w:eastAsia="Times New Roman" w:hAnsi="Thorndale" w:cs="Times New Roman"/>
          <w:lang w:eastAsia="pl-PL"/>
        </w:rPr>
        <w:t xml:space="preserve"> Natomiast w przypadku małżonków do dokonywania czynności przetargowych konieczna jest obecność obojga małżonków lub jednego z nich ze stosownym pełnomocnictwem (oryginał) drugiego małżonka, zawierającym zgodę na uczestnictwo w przetargu w celu odpłatnego nabycia nieruchomości.</w:t>
      </w:r>
    </w:p>
    <w:p w14:paraId="24EAD701" w14:textId="77777777" w:rsidR="00E91BE3" w:rsidRPr="00E91BE3" w:rsidRDefault="00E91BE3" w:rsidP="002921B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Wadium wpłacone przez uczestnika przetargu, który wygra przetarg zalicza się na poczet ceny nabycia. Pozostałym osobom wadium zostanie zwrócone bezpośrednio po zakończeniu przetargu.</w:t>
      </w:r>
    </w:p>
    <w:p w14:paraId="6046F55D" w14:textId="77777777" w:rsidR="00E91BE3" w:rsidRPr="00E91BE3" w:rsidRDefault="00E91BE3" w:rsidP="002921B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Cena sprzedaży nieruchomości nie podlega rozłożeniu na raty. Należność za nabycie wpłaca się w całości nie później niż do dnia zawarcia umowy notarialnej.</w:t>
      </w:r>
    </w:p>
    <w:p w14:paraId="1D3FCCE0" w14:textId="77777777" w:rsidR="00E91BE3" w:rsidRPr="00E91BE3" w:rsidRDefault="00E91BE3" w:rsidP="002921B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Koszty notarialne związane z zawarciem umowy przenoszącej własność ponosi nabywca.</w:t>
      </w:r>
    </w:p>
    <w:p w14:paraId="33A369EB" w14:textId="619765B1" w:rsidR="00E91BE3" w:rsidRPr="00E91BE3" w:rsidRDefault="00E91BE3" w:rsidP="002921B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Przetarg jest ważny bez względu na liczbę uczestników, jeżeli chociaż jeden uczestnik przetargu zaoferował co najmniej jedno postąpienie powyżej ceny wywoławczej. O wysokości postąpienia decydują uczestnicy przetargu, z tym, że nie może ono wynosić mniej niż 1% ceny wywoławczej z zaokrągleniem w górę do pełnych dziesiątek złotych.</w:t>
      </w:r>
    </w:p>
    <w:p w14:paraId="1F232D39" w14:textId="77777777" w:rsidR="00E91BE3" w:rsidRPr="00E91BE3" w:rsidRDefault="00E91BE3" w:rsidP="002921B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 xml:space="preserve">Komisja przetargowa zastrzega sobie prawo odwołania przetargu w formie właściwej dla jego ogłoszenia. </w:t>
      </w:r>
    </w:p>
    <w:p w14:paraId="238A96CF" w14:textId="77777777" w:rsidR="00E91BE3" w:rsidRPr="00E91BE3" w:rsidRDefault="00E91BE3" w:rsidP="002921B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>W razie uchylenia się ustalonego nabywcy od zawarcia umowy notarialnej Gmina Trzebiel może od niej odstąpić, a wpłacone wadium nie podlega zwrotowi. Cudzoziemcy są zobowiązani dodatkowo uzyskać zezwolenie Ministra Spraw Wewnętrznych, na nabycie w/w nieruchomości pod rygorem utraty wadium w przypadku wygrania przetargu, a nie uzyskania wspomnianego zezwolenia.</w:t>
      </w:r>
    </w:p>
    <w:p w14:paraId="16C85865" w14:textId="77777777" w:rsidR="00E91BE3" w:rsidRPr="00E91BE3" w:rsidRDefault="00E91BE3" w:rsidP="002921BE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horndale" w:eastAsia="Times New Roman" w:hAnsi="Thorndale" w:cs="Times New Roman"/>
          <w:lang w:eastAsia="pl-PL"/>
        </w:rPr>
      </w:pPr>
      <w:r w:rsidRPr="00E91BE3">
        <w:rPr>
          <w:rFonts w:ascii="Thorndale" w:eastAsia="Times New Roman" w:hAnsi="Thorndale" w:cs="Times New Roman"/>
          <w:lang w:eastAsia="pl-PL"/>
        </w:rPr>
        <w:t xml:space="preserve">Ogłoszenie o przetargu umieszczono na stronie internetowej Urzędu Gminy Trzebiel (www.trzebiel.pl), w Biuletynie Informacji Publicznej Urzędu Gminy Trzebiel (www.bip.trzebiel.pl) oraz na tablicy ogłoszeń Urzędu Gminy Trzebiel. </w:t>
      </w:r>
    </w:p>
    <w:p w14:paraId="697C3510" w14:textId="5D0C8F56" w:rsidR="008D72EF" w:rsidRDefault="008D72EF" w:rsidP="00292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E3BEFE" w14:textId="34471594" w:rsidR="008D72EF" w:rsidRDefault="008D72EF" w:rsidP="008D72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nieruchomości przeznaczonych do sprzedaży;</w:t>
      </w:r>
    </w:p>
    <w:p w14:paraId="26139CB1" w14:textId="77777777" w:rsidR="00E46C7F" w:rsidRDefault="00E46C7F" w:rsidP="002921B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0BC8F3" w14:textId="547CCBE4" w:rsidR="00065D6C" w:rsidRDefault="00065D6C" w:rsidP="002921BE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Działka 117/6 </w:t>
      </w:r>
      <w:r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pow. 0,1461 ha, położona w Bronowicach gmina Trzebiel z dojazdem wprost z ulicy Rejtana (droga gminna). Działka o korzystnej konfiguracji, równa o prostych granicach, z wystawą południowo-zachodnią, bardzo dobrze nasłoneczniona. Na skraju działki od strony północnej znajduje się pojedynczy betonowy słup </w:t>
      </w:r>
      <w:r w:rsidR="005837DA"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energetyczny,</w:t>
      </w:r>
      <w:r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który nie będzie przeszkodą jej zabudowie budynkiem mieszkalnym jednorodzinnym. Przedmiotowa nieruchomość znajduję się </w:t>
      </w:r>
      <w:r w:rsidR="00E46C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strefie </w:t>
      </w:r>
      <w:r w:rsidRPr="00065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zabudowy mieszkaniowej.</w:t>
      </w:r>
      <w:r w:rsidR="002921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52A6DC51" w14:textId="4478A01E" w:rsidR="002D2249" w:rsidRDefault="009554A4" w:rsidP="002921BE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Niezabudowana działka gruntu oznaczona w ewidencji gruntów numerem 56/5 o pow. 0,5370 ha, położona w Niwicy, z bezpośrednim dojazdem z drogi gminnej 419 prowadzącej z Niwicy do Chwaliszowic, graniczącym z pasem drogowym drogi powiatowej nr 483. Działka od strony zachodniej i południowej o kształcie zbliżonym do prostokąta, prostych granicach, równa o korzystnej konfiguracji terenu.</w:t>
      </w:r>
    </w:p>
    <w:p w14:paraId="4DE81076" w14:textId="448640C2" w:rsidR="00F75B42" w:rsidRDefault="00F75B42" w:rsidP="009554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6F1AA1" w14:textId="5A5D8F9E" w:rsidR="009554A4" w:rsidRDefault="009554A4" w:rsidP="009554A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2523D1" w14:textId="77777777" w:rsidR="009554A4" w:rsidRDefault="009554A4" w:rsidP="009554A4">
      <w:pPr>
        <w:suppressAutoHyphens/>
        <w:spacing w:after="0" w:line="360" w:lineRule="auto"/>
        <w:ind w:left="1486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Wójta Gminy Trzebiel </w:t>
      </w:r>
    </w:p>
    <w:p w14:paraId="525B876D" w14:textId="1BC59B59" w:rsidR="009554A4" w:rsidRDefault="009554A4" w:rsidP="009554A4">
      <w:pPr>
        <w:suppressAutoHyphens/>
        <w:spacing w:after="0" w:line="360" w:lineRule="auto"/>
        <w:ind w:left="1486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-)Tomasz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Sokołowski</w:t>
      </w:r>
    </w:p>
    <w:p w14:paraId="06E5785B" w14:textId="77777777" w:rsidR="009554A4" w:rsidRPr="00E91BE3" w:rsidRDefault="009554A4" w:rsidP="009554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3E5682" w14:textId="77777777" w:rsidR="00E91BE3" w:rsidRPr="00E91BE3" w:rsidRDefault="00E91BE3" w:rsidP="00E91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1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Wszelkie dodatkowe informacje można uzyskać w Urzędzie Gminy Trzebiel (pokój nr 13) </w:t>
      </w:r>
    </w:p>
    <w:p w14:paraId="2B89703A" w14:textId="77777777" w:rsidR="00E91BE3" w:rsidRPr="00E91BE3" w:rsidRDefault="00E91BE3" w:rsidP="00E91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1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bądź pod numerem telefonu 68 375-67-54.</w:t>
      </w:r>
    </w:p>
    <w:bookmarkEnd w:id="0"/>
    <w:p w14:paraId="06E50C99" w14:textId="77777777" w:rsidR="00E91BE3" w:rsidRPr="000C210C" w:rsidRDefault="00E91BE3" w:rsidP="000C210C">
      <w:pPr>
        <w:jc w:val="both"/>
        <w:rPr>
          <w:rFonts w:ascii="Thorndale" w:hAnsi="Thorndale"/>
        </w:rPr>
      </w:pPr>
    </w:p>
    <w:p w14:paraId="63524AE2" w14:textId="77777777" w:rsidR="002860FE" w:rsidRPr="000C210C" w:rsidRDefault="002860FE">
      <w:pPr>
        <w:jc w:val="both"/>
        <w:rPr>
          <w:rFonts w:ascii="Thorndale" w:hAnsi="Thorndale"/>
        </w:rPr>
      </w:pPr>
    </w:p>
    <w:sectPr w:rsidR="002860FE" w:rsidRPr="000C210C" w:rsidSect="009554A4">
      <w:pgSz w:w="23811" w:h="16838" w:orient="landscape" w:code="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F57"/>
    <w:multiLevelType w:val="hybridMultilevel"/>
    <w:tmpl w:val="3B92C2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6563"/>
    <w:multiLevelType w:val="hybridMultilevel"/>
    <w:tmpl w:val="91F035B8"/>
    <w:lvl w:ilvl="0" w:tplc="065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06E58"/>
    <w:multiLevelType w:val="hybridMultilevel"/>
    <w:tmpl w:val="3B92C2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6503"/>
    <w:multiLevelType w:val="multilevel"/>
    <w:tmpl w:val="5FD4E6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0C"/>
    <w:rsid w:val="00065D6C"/>
    <w:rsid w:val="000C210C"/>
    <w:rsid w:val="001E3683"/>
    <w:rsid w:val="00223F83"/>
    <w:rsid w:val="002860FE"/>
    <w:rsid w:val="002921BE"/>
    <w:rsid w:val="002D2249"/>
    <w:rsid w:val="003966B4"/>
    <w:rsid w:val="00416EC1"/>
    <w:rsid w:val="00577723"/>
    <w:rsid w:val="005837DA"/>
    <w:rsid w:val="005B7D33"/>
    <w:rsid w:val="0060157A"/>
    <w:rsid w:val="008D123D"/>
    <w:rsid w:val="008D72EF"/>
    <w:rsid w:val="009554A4"/>
    <w:rsid w:val="00962B45"/>
    <w:rsid w:val="009A4C43"/>
    <w:rsid w:val="00AB3B76"/>
    <w:rsid w:val="00AF42D4"/>
    <w:rsid w:val="00C96189"/>
    <w:rsid w:val="00CB77D7"/>
    <w:rsid w:val="00E46C7F"/>
    <w:rsid w:val="00E91BE3"/>
    <w:rsid w:val="00F43267"/>
    <w:rsid w:val="00F75B42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A393"/>
  <w15:chartTrackingRefBased/>
  <w15:docId w15:val="{B2BB0C91-6E47-4F2B-8755-815F8F2D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Urząd</cp:lastModifiedBy>
  <cp:revision>6</cp:revision>
  <cp:lastPrinted>2020-06-10T08:22:00Z</cp:lastPrinted>
  <dcterms:created xsi:type="dcterms:W3CDTF">2020-06-03T12:49:00Z</dcterms:created>
  <dcterms:modified xsi:type="dcterms:W3CDTF">2020-06-10T08:39:00Z</dcterms:modified>
</cp:coreProperties>
</file>